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D74896" w14:textId="77777777" w:rsidR="00000000" w:rsidRPr="0059372D" w:rsidRDefault="00000000">
      <w:pPr>
        <w:rPr>
          <w:rFonts w:ascii="Microsoft PhagsPa" w:hAnsi="Microsoft PhagsPa" w:cs="Arial"/>
          <w:sz w:val="56"/>
        </w:rPr>
      </w:pPr>
    </w:p>
    <w:p w14:paraId="57087A02" w14:textId="77777777" w:rsidR="00CC2CBA" w:rsidRPr="0059372D" w:rsidRDefault="00CC2CBA" w:rsidP="00CC2CBA">
      <w:pPr>
        <w:jc w:val="center"/>
        <w:rPr>
          <w:rFonts w:ascii="Microsoft PhagsPa" w:hAnsi="Microsoft PhagsPa" w:cs="Arial"/>
          <w:b/>
          <w:sz w:val="56"/>
        </w:rPr>
      </w:pPr>
      <w:r w:rsidRPr="0059372D">
        <w:rPr>
          <w:rFonts w:ascii="Microsoft PhagsPa" w:hAnsi="Microsoft PhagsPa" w:cs="Arial"/>
          <w:b/>
          <w:sz w:val="56"/>
        </w:rPr>
        <w:t xml:space="preserve">Ingleton Church of England Primary School </w:t>
      </w:r>
    </w:p>
    <w:p w14:paraId="012D1A01" w14:textId="77777777" w:rsidR="00CC2CBA" w:rsidRPr="0059372D" w:rsidRDefault="00CC2CBA" w:rsidP="00CC2CBA">
      <w:pPr>
        <w:rPr>
          <w:rFonts w:ascii="Microsoft PhagsPa" w:hAnsi="Microsoft PhagsPa" w:cs="Arial"/>
          <w:b/>
          <w:sz w:val="56"/>
        </w:rPr>
      </w:pPr>
    </w:p>
    <w:p w14:paraId="3A4B5B20" w14:textId="77777777" w:rsidR="00CC2CBA" w:rsidRPr="0059372D" w:rsidRDefault="004203FA" w:rsidP="00CC2CBA">
      <w:pPr>
        <w:jc w:val="center"/>
        <w:rPr>
          <w:rFonts w:ascii="Microsoft PhagsPa" w:hAnsi="Microsoft PhagsPa" w:cs="Arial"/>
          <w:b/>
          <w:sz w:val="56"/>
        </w:rPr>
      </w:pPr>
      <w:r w:rsidRPr="0059372D">
        <w:rPr>
          <w:rFonts w:ascii="Microsoft PhagsPa" w:hAnsi="Microsoft PhagsPa" w:cs="Arial"/>
          <w:b/>
          <w:sz w:val="56"/>
        </w:rPr>
        <w:t>Mathematics</w:t>
      </w:r>
      <w:r w:rsidR="00CC2CBA" w:rsidRPr="0059372D">
        <w:rPr>
          <w:rFonts w:ascii="Microsoft PhagsPa" w:hAnsi="Microsoft PhagsPa" w:cs="Arial"/>
          <w:b/>
          <w:sz w:val="56"/>
        </w:rPr>
        <w:t xml:space="preserve"> Policy </w:t>
      </w:r>
    </w:p>
    <w:p w14:paraId="77F3AE65" w14:textId="77777777" w:rsidR="00CC2CBA" w:rsidRPr="0059372D" w:rsidRDefault="00CC2CBA" w:rsidP="00CC2CBA">
      <w:pPr>
        <w:jc w:val="center"/>
        <w:rPr>
          <w:rFonts w:ascii="Microsoft PhagsPa" w:hAnsi="Microsoft PhagsPa" w:cs="Arial"/>
          <w:b/>
          <w:sz w:val="56"/>
        </w:rPr>
      </w:pPr>
      <w:r w:rsidRPr="0059372D">
        <w:rPr>
          <w:rFonts w:ascii="Microsoft PhagsPa" w:hAnsi="Microsoft PhagsPa" w:cs="Arial"/>
          <w:b/>
          <w:noProof/>
          <w:sz w:val="56"/>
          <w:lang w:eastAsia="en-GB"/>
        </w:rPr>
        <w:drawing>
          <wp:anchor distT="0" distB="0" distL="114300" distR="114300" simplePos="0" relativeHeight="251658240" behindDoc="0" locked="0" layoutInCell="1" allowOverlap="1" wp14:anchorId="0E00918C" wp14:editId="46DC678C">
            <wp:simplePos x="0" y="0"/>
            <wp:positionH relativeFrom="margin">
              <wp:align>center</wp:align>
            </wp:positionH>
            <wp:positionV relativeFrom="paragraph">
              <wp:posOffset>476646</wp:posOffset>
            </wp:positionV>
            <wp:extent cx="2588260" cy="2588260"/>
            <wp:effectExtent l="0" t="0" r="2540" b="254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gleton Logo.png"/>
                    <pic:cNvPicPr/>
                  </pic:nvPicPr>
                  <pic:blipFill>
                    <a:blip r:embed="rId6">
                      <a:extLst>
                        <a:ext uri="{28A0092B-C50C-407E-A947-70E740481C1C}">
                          <a14:useLocalDpi xmlns:a14="http://schemas.microsoft.com/office/drawing/2010/main" val="0"/>
                        </a:ext>
                      </a:extLst>
                    </a:blip>
                    <a:stretch>
                      <a:fillRect/>
                    </a:stretch>
                  </pic:blipFill>
                  <pic:spPr>
                    <a:xfrm>
                      <a:off x="0" y="0"/>
                      <a:ext cx="2588260" cy="2588260"/>
                    </a:xfrm>
                    <a:prstGeom prst="rect">
                      <a:avLst/>
                    </a:prstGeom>
                  </pic:spPr>
                </pic:pic>
              </a:graphicData>
            </a:graphic>
            <wp14:sizeRelH relativeFrom="page">
              <wp14:pctWidth>0</wp14:pctWidth>
            </wp14:sizeRelH>
            <wp14:sizeRelV relativeFrom="page">
              <wp14:pctHeight>0</wp14:pctHeight>
            </wp14:sizeRelV>
          </wp:anchor>
        </w:drawing>
      </w:r>
    </w:p>
    <w:p w14:paraId="5A7640D7" w14:textId="77777777" w:rsidR="00CC2CBA" w:rsidRPr="0059372D" w:rsidRDefault="00CC2CBA" w:rsidP="00CC2CBA">
      <w:pPr>
        <w:jc w:val="center"/>
        <w:rPr>
          <w:rFonts w:ascii="Microsoft PhagsPa" w:hAnsi="Microsoft PhagsPa" w:cs="Arial"/>
          <w:b/>
          <w:sz w:val="56"/>
        </w:rPr>
      </w:pPr>
    </w:p>
    <w:p w14:paraId="05A26488" w14:textId="77777777" w:rsidR="00CC2CBA" w:rsidRPr="0059372D" w:rsidRDefault="00CC2CBA" w:rsidP="00CC2CBA">
      <w:pPr>
        <w:jc w:val="center"/>
        <w:rPr>
          <w:rFonts w:ascii="Microsoft PhagsPa" w:hAnsi="Microsoft PhagsPa" w:cs="Arial"/>
          <w:b/>
          <w:sz w:val="56"/>
        </w:rPr>
      </w:pPr>
    </w:p>
    <w:p w14:paraId="41F76283" w14:textId="77777777" w:rsidR="00CC2CBA" w:rsidRPr="0059372D" w:rsidRDefault="00CC2CBA" w:rsidP="00CC2CBA">
      <w:pPr>
        <w:jc w:val="center"/>
        <w:rPr>
          <w:rFonts w:ascii="Microsoft PhagsPa" w:hAnsi="Microsoft PhagsPa" w:cs="Arial"/>
          <w:b/>
          <w:sz w:val="56"/>
        </w:rPr>
      </w:pPr>
    </w:p>
    <w:p w14:paraId="4A8B22C4" w14:textId="77777777" w:rsidR="00CC2CBA" w:rsidRPr="0059372D" w:rsidRDefault="00CC2CBA" w:rsidP="00CC2CBA">
      <w:pPr>
        <w:jc w:val="center"/>
        <w:rPr>
          <w:rFonts w:ascii="Microsoft PhagsPa" w:hAnsi="Microsoft PhagsPa" w:cs="Arial"/>
          <w:b/>
          <w:sz w:val="56"/>
        </w:rPr>
      </w:pPr>
    </w:p>
    <w:p w14:paraId="56C1979D" w14:textId="77777777" w:rsidR="00CC2CBA" w:rsidRPr="0059372D" w:rsidRDefault="00CC2CBA" w:rsidP="00CC2CBA">
      <w:pPr>
        <w:jc w:val="center"/>
        <w:rPr>
          <w:rFonts w:ascii="Microsoft PhagsPa" w:hAnsi="Microsoft PhagsPa" w:cs="Arial"/>
          <w:b/>
          <w:sz w:val="56"/>
        </w:rPr>
      </w:pPr>
    </w:p>
    <w:p w14:paraId="5BE236C7" w14:textId="77777777" w:rsidR="00CC2CBA" w:rsidRPr="0059372D" w:rsidRDefault="00CC2CBA" w:rsidP="00CC2CBA">
      <w:pPr>
        <w:rPr>
          <w:rFonts w:ascii="Microsoft PhagsPa" w:hAnsi="Microsoft PhagsPa" w:cs="Arial"/>
          <w:b/>
          <w:sz w:val="56"/>
        </w:rPr>
      </w:pPr>
    </w:p>
    <w:p w14:paraId="105C5AD8" w14:textId="77777777" w:rsidR="00CC2CBA" w:rsidRPr="0059372D" w:rsidRDefault="00C867AC" w:rsidP="00CC2CBA">
      <w:pPr>
        <w:rPr>
          <w:rFonts w:ascii="Microsoft PhagsPa" w:hAnsi="Microsoft PhagsPa" w:cs="Arial"/>
          <w:b/>
          <w:sz w:val="32"/>
        </w:rPr>
      </w:pPr>
      <w:r w:rsidRPr="0059372D">
        <w:rPr>
          <w:rFonts w:ascii="Microsoft PhagsPa" w:hAnsi="Microsoft PhagsPa" w:cs="Arial"/>
          <w:b/>
          <w:sz w:val="32"/>
        </w:rPr>
        <w:t>Head T</w:t>
      </w:r>
      <w:r w:rsidR="00CC2CBA" w:rsidRPr="0059372D">
        <w:rPr>
          <w:rFonts w:ascii="Microsoft PhagsPa" w:hAnsi="Microsoft PhagsPa" w:cs="Arial"/>
          <w:b/>
          <w:sz w:val="32"/>
        </w:rPr>
        <w:t>eacher: Mrs Karen Whitaker</w:t>
      </w:r>
    </w:p>
    <w:p w14:paraId="4215CF2F" w14:textId="6D9F8A97" w:rsidR="00CC2CBA" w:rsidRPr="0059372D" w:rsidRDefault="00CC2CBA" w:rsidP="00CC2CBA">
      <w:pPr>
        <w:rPr>
          <w:rFonts w:ascii="Microsoft PhagsPa" w:hAnsi="Microsoft PhagsPa" w:cs="Arial"/>
          <w:b/>
          <w:sz w:val="32"/>
        </w:rPr>
      </w:pPr>
      <w:r w:rsidRPr="0059372D">
        <w:rPr>
          <w:rFonts w:ascii="Microsoft PhagsPa" w:hAnsi="Microsoft PhagsPa" w:cs="Arial"/>
          <w:b/>
          <w:sz w:val="32"/>
        </w:rPr>
        <w:t>Subject</w:t>
      </w:r>
      <w:r w:rsidR="00B94EC1" w:rsidRPr="0059372D">
        <w:rPr>
          <w:rFonts w:ascii="Microsoft PhagsPa" w:hAnsi="Microsoft PhagsPa" w:cs="Arial"/>
          <w:b/>
          <w:sz w:val="32"/>
        </w:rPr>
        <w:t xml:space="preserve"> Co-ordinator: </w:t>
      </w:r>
      <w:r w:rsidR="001F5F04">
        <w:rPr>
          <w:rFonts w:ascii="Microsoft PhagsPa" w:hAnsi="Microsoft PhagsPa" w:cs="Arial"/>
          <w:b/>
          <w:sz w:val="32"/>
        </w:rPr>
        <w:t>Miss L Smith</w:t>
      </w:r>
    </w:p>
    <w:p w14:paraId="59BA1930" w14:textId="77777777" w:rsidR="00CC2CBA" w:rsidRPr="0059372D" w:rsidRDefault="00CC2CBA" w:rsidP="00CC2CBA">
      <w:pPr>
        <w:rPr>
          <w:rFonts w:ascii="Microsoft PhagsPa" w:hAnsi="Microsoft PhagsPa" w:cs="Arial"/>
          <w:b/>
          <w:sz w:val="32"/>
        </w:rPr>
      </w:pPr>
    </w:p>
    <w:p w14:paraId="53651B7B" w14:textId="59A64595" w:rsidR="00CC2CBA" w:rsidRPr="0059372D" w:rsidRDefault="001F5F04" w:rsidP="00CC2CBA">
      <w:pPr>
        <w:jc w:val="right"/>
        <w:rPr>
          <w:rFonts w:ascii="Microsoft PhagsPa" w:hAnsi="Microsoft PhagsPa" w:cs="Arial"/>
          <w:sz w:val="44"/>
        </w:rPr>
      </w:pPr>
      <w:r>
        <w:rPr>
          <w:rFonts w:ascii="Microsoft PhagsPa" w:hAnsi="Microsoft PhagsPa" w:cs="Arial"/>
          <w:sz w:val="44"/>
        </w:rPr>
        <w:t>September</w:t>
      </w:r>
      <w:r w:rsidR="005A378C" w:rsidRPr="0059372D">
        <w:rPr>
          <w:rFonts w:ascii="Microsoft PhagsPa" w:hAnsi="Microsoft PhagsPa" w:cs="Arial"/>
          <w:sz w:val="44"/>
        </w:rPr>
        <w:t xml:space="preserve"> 202</w:t>
      </w:r>
      <w:r>
        <w:rPr>
          <w:rFonts w:ascii="Microsoft PhagsPa" w:hAnsi="Microsoft PhagsPa" w:cs="Arial"/>
          <w:sz w:val="44"/>
        </w:rPr>
        <w:t>4</w:t>
      </w:r>
      <w:r w:rsidR="005A378C" w:rsidRPr="0059372D">
        <w:rPr>
          <w:rFonts w:ascii="Microsoft PhagsPa" w:hAnsi="Microsoft PhagsPa" w:cs="Arial"/>
          <w:sz w:val="44"/>
        </w:rPr>
        <w:t xml:space="preserve"> </w:t>
      </w:r>
    </w:p>
    <w:p w14:paraId="68DC1DBD" w14:textId="77777777" w:rsidR="00A20303" w:rsidRPr="0059372D" w:rsidRDefault="00A20303" w:rsidP="00CC2CBA">
      <w:pPr>
        <w:rPr>
          <w:rFonts w:ascii="Microsoft PhagsPa" w:hAnsi="Microsoft PhagsPa" w:cs="Arial"/>
          <w:b/>
          <w:sz w:val="32"/>
        </w:rPr>
      </w:pPr>
    </w:p>
    <w:p w14:paraId="5F6DD69E" w14:textId="77777777" w:rsidR="00034DEE" w:rsidRPr="00F1095F" w:rsidRDefault="00CC2CBA" w:rsidP="00CC2CBA">
      <w:pPr>
        <w:rPr>
          <w:rFonts w:ascii="Microsoft PhagsPa" w:hAnsi="Microsoft PhagsPa" w:cs="Arial"/>
          <w:b/>
          <w:sz w:val="28"/>
          <w:u w:val="single"/>
        </w:rPr>
      </w:pPr>
      <w:r w:rsidRPr="00F1095F">
        <w:rPr>
          <w:rFonts w:ascii="Microsoft PhagsPa" w:hAnsi="Microsoft PhagsPa" w:cs="Arial"/>
          <w:b/>
          <w:sz w:val="28"/>
          <w:u w:val="single"/>
        </w:rPr>
        <w:t>Introduction</w:t>
      </w:r>
      <w:r w:rsidR="00AC6259" w:rsidRPr="00F1095F">
        <w:rPr>
          <w:rFonts w:ascii="Microsoft PhagsPa" w:hAnsi="Microsoft PhagsPa" w:cs="Arial"/>
          <w:b/>
          <w:sz w:val="28"/>
          <w:u w:val="single"/>
        </w:rPr>
        <w:t xml:space="preserve"> and Rationale</w:t>
      </w:r>
    </w:p>
    <w:p w14:paraId="13CF4803" w14:textId="6D9F4FEE" w:rsidR="004F1D48" w:rsidRPr="0059372D" w:rsidRDefault="00936A83" w:rsidP="00936A83">
      <w:pPr>
        <w:rPr>
          <w:rFonts w:ascii="Microsoft PhagsPa" w:hAnsi="Microsoft PhagsPa" w:cs="Arial"/>
          <w:sz w:val="24"/>
          <w:szCs w:val="28"/>
        </w:rPr>
      </w:pPr>
      <w:r w:rsidRPr="0059372D">
        <w:rPr>
          <w:rFonts w:ascii="Microsoft PhagsPa" w:hAnsi="Microsoft PhagsPa" w:cs="Arial"/>
          <w:sz w:val="24"/>
          <w:szCs w:val="28"/>
        </w:rPr>
        <w:t xml:space="preserve">Mathematics is essential for everyday life, for understanding and engaging with our world. </w:t>
      </w:r>
      <w:r w:rsidR="004F1D48" w:rsidRPr="0059372D">
        <w:rPr>
          <w:rFonts w:ascii="Microsoft PhagsPa" w:hAnsi="Microsoft PhagsPa" w:cs="Arial"/>
          <w:sz w:val="24"/>
          <w:szCs w:val="28"/>
        </w:rPr>
        <w:t>Ingleton</w:t>
      </w:r>
      <w:r w:rsidR="006C613C" w:rsidRPr="0059372D">
        <w:rPr>
          <w:rFonts w:ascii="Microsoft PhagsPa" w:hAnsi="Microsoft PhagsPa" w:cs="Arial"/>
          <w:sz w:val="24"/>
          <w:szCs w:val="28"/>
        </w:rPr>
        <w:t xml:space="preserve"> C of E Primary</w:t>
      </w:r>
      <w:r w:rsidR="004F1D48" w:rsidRPr="0059372D">
        <w:rPr>
          <w:rFonts w:ascii="Microsoft PhagsPa" w:hAnsi="Microsoft PhagsPa" w:cs="Arial"/>
          <w:sz w:val="24"/>
          <w:szCs w:val="28"/>
        </w:rPr>
        <w:t xml:space="preserve"> School endeavours</w:t>
      </w:r>
      <w:r w:rsidRPr="0059372D">
        <w:rPr>
          <w:rFonts w:ascii="Microsoft PhagsPa" w:hAnsi="Microsoft PhagsPa" w:cs="Arial"/>
          <w:sz w:val="24"/>
          <w:szCs w:val="28"/>
        </w:rPr>
        <w:t xml:space="preserve"> to equip all pupils with the skills and confidence to solve a range of problems through fluency with numbers and mathematical reasoning,</w:t>
      </w:r>
      <w:r w:rsidR="004F1D48" w:rsidRPr="0059372D">
        <w:rPr>
          <w:rFonts w:ascii="Microsoft PhagsPa" w:hAnsi="Microsoft PhagsPa" w:cs="Arial"/>
          <w:sz w:val="24"/>
          <w:szCs w:val="28"/>
        </w:rPr>
        <w:t xml:space="preserve"> to ensure that children are given </w:t>
      </w:r>
      <w:r w:rsidR="006F14BE" w:rsidRPr="0059372D">
        <w:rPr>
          <w:rFonts w:ascii="Microsoft PhagsPa" w:hAnsi="Microsoft PhagsPa" w:cs="Arial"/>
          <w:sz w:val="24"/>
          <w:szCs w:val="28"/>
        </w:rPr>
        <w:t xml:space="preserve">opportunities </w:t>
      </w:r>
      <w:r w:rsidR="004F1D48" w:rsidRPr="0059372D">
        <w:rPr>
          <w:rFonts w:ascii="Microsoft PhagsPa" w:hAnsi="Microsoft PhagsPa" w:cs="Arial"/>
          <w:sz w:val="24"/>
          <w:szCs w:val="28"/>
        </w:rPr>
        <w:t>to promote greater understanding and a healthy and enthusiastic attitude towards</w:t>
      </w:r>
      <w:r w:rsidRPr="0059372D">
        <w:rPr>
          <w:rFonts w:ascii="Microsoft PhagsPa" w:hAnsi="Microsoft PhagsPa" w:cs="Arial"/>
          <w:sz w:val="24"/>
          <w:szCs w:val="28"/>
        </w:rPr>
        <w:t xml:space="preserve"> Maths</w:t>
      </w:r>
      <w:r w:rsidR="004F1D48" w:rsidRPr="0059372D">
        <w:rPr>
          <w:rFonts w:ascii="Microsoft PhagsPa" w:hAnsi="Microsoft PhagsPa" w:cs="Arial"/>
          <w:sz w:val="24"/>
          <w:szCs w:val="28"/>
        </w:rPr>
        <w:t>. The National Curriculum provides a framework for mathematics but the school is aware of the need for flexibility and creativity in teaching.</w:t>
      </w:r>
    </w:p>
    <w:p w14:paraId="120A620D" w14:textId="09D32895" w:rsidR="004F1D48" w:rsidRPr="0059372D" w:rsidRDefault="004F1D48" w:rsidP="004F1D48">
      <w:pPr>
        <w:rPr>
          <w:rFonts w:ascii="Microsoft PhagsPa" w:hAnsi="Microsoft PhagsPa" w:cs="Arial"/>
          <w:sz w:val="24"/>
          <w:szCs w:val="28"/>
        </w:rPr>
      </w:pPr>
      <w:r w:rsidRPr="0059372D">
        <w:rPr>
          <w:rFonts w:ascii="Microsoft PhagsPa" w:hAnsi="Microsoft PhagsPa" w:cs="Arial"/>
          <w:sz w:val="24"/>
          <w:szCs w:val="28"/>
        </w:rPr>
        <w:t>The school is currently working with White Rose Maths</w:t>
      </w:r>
      <w:r w:rsidR="00936A83" w:rsidRPr="0059372D">
        <w:rPr>
          <w:rFonts w:ascii="Microsoft PhagsPa" w:hAnsi="Microsoft PhagsPa" w:cs="Arial"/>
          <w:sz w:val="24"/>
          <w:szCs w:val="28"/>
        </w:rPr>
        <w:t xml:space="preserve"> Archimedes</w:t>
      </w:r>
      <w:r w:rsidRPr="0059372D">
        <w:rPr>
          <w:rFonts w:ascii="Microsoft PhagsPa" w:hAnsi="Microsoft PhagsPa" w:cs="Arial"/>
          <w:sz w:val="24"/>
          <w:szCs w:val="28"/>
        </w:rPr>
        <w:t xml:space="preserve"> Hub as part of a Teacher Research Group (TRG) which helps to implement teaching for mastery within Mathematics and to evaluate its effectiveness. </w:t>
      </w:r>
    </w:p>
    <w:p w14:paraId="336040B9" w14:textId="77777777" w:rsidR="004F1D48" w:rsidRPr="0059372D" w:rsidRDefault="004F1D48" w:rsidP="004F1D48">
      <w:pPr>
        <w:rPr>
          <w:rFonts w:ascii="Microsoft PhagsPa" w:hAnsi="Microsoft PhagsPa" w:cs="Arial"/>
          <w:sz w:val="24"/>
          <w:szCs w:val="28"/>
        </w:rPr>
      </w:pPr>
      <w:r w:rsidRPr="0059372D">
        <w:rPr>
          <w:rFonts w:ascii="Microsoft PhagsPa" w:hAnsi="Microsoft PhagsPa" w:cs="Arial"/>
          <w:sz w:val="24"/>
          <w:szCs w:val="28"/>
        </w:rPr>
        <w:t>The mastery approach is defined by five key principles, which are illustrated in the diagram below:</w:t>
      </w:r>
    </w:p>
    <w:p w14:paraId="0E9FD54C" w14:textId="77777777" w:rsidR="00934705" w:rsidRPr="0059372D" w:rsidRDefault="0034041C" w:rsidP="004F1D48">
      <w:pPr>
        <w:rPr>
          <w:rFonts w:ascii="Microsoft PhagsPa" w:hAnsi="Microsoft PhagsPa" w:cstheme="minorHAnsi"/>
          <w:b/>
          <w:sz w:val="28"/>
        </w:rPr>
      </w:pPr>
      <w:r w:rsidRPr="0059372D">
        <w:rPr>
          <w:rFonts w:ascii="Microsoft PhagsPa" w:hAnsi="Microsoft PhagsPa" w:cs="Arial"/>
          <w:noProof/>
          <w:lang w:eastAsia="en-GB"/>
        </w:rPr>
        <w:drawing>
          <wp:anchor distT="0" distB="0" distL="114300" distR="114300" simplePos="0" relativeHeight="251659264" behindDoc="0" locked="0" layoutInCell="1" allowOverlap="1" wp14:anchorId="107D4ED6" wp14:editId="32462D94">
            <wp:simplePos x="0" y="0"/>
            <wp:positionH relativeFrom="column">
              <wp:posOffset>685800</wp:posOffset>
            </wp:positionH>
            <wp:positionV relativeFrom="paragraph">
              <wp:posOffset>149860</wp:posOffset>
            </wp:positionV>
            <wp:extent cx="4572000" cy="3429000"/>
            <wp:effectExtent l="0" t="0" r="0" b="0"/>
            <wp:wrapSquare wrapText="bothSides"/>
            <wp:docPr id="2" name="Picture 2" descr="Image result for teaching for mastery princip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teaching for mastery principl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0" cy="3429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4C68127" w14:textId="77777777" w:rsidR="00934705" w:rsidRPr="0059372D" w:rsidRDefault="00934705" w:rsidP="004F1D48">
      <w:pPr>
        <w:rPr>
          <w:rFonts w:ascii="Microsoft PhagsPa" w:hAnsi="Microsoft PhagsPa" w:cstheme="minorHAnsi"/>
          <w:b/>
          <w:sz w:val="28"/>
        </w:rPr>
      </w:pPr>
    </w:p>
    <w:p w14:paraId="6E558603" w14:textId="77777777" w:rsidR="00934705" w:rsidRPr="0059372D" w:rsidRDefault="00934705" w:rsidP="004F1D48">
      <w:pPr>
        <w:rPr>
          <w:rFonts w:ascii="Microsoft PhagsPa" w:hAnsi="Microsoft PhagsPa" w:cstheme="minorHAnsi"/>
          <w:b/>
          <w:sz w:val="28"/>
        </w:rPr>
      </w:pPr>
    </w:p>
    <w:p w14:paraId="620320EA" w14:textId="77777777" w:rsidR="00934705" w:rsidRPr="0059372D" w:rsidRDefault="00934705" w:rsidP="004F1D48">
      <w:pPr>
        <w:rPr>
          <w:rFonts w:ascii="Microsoft PhagsPa" w:hAnsi="Microsoft PhagsPa" w:cstheme="minorHAnsi"/>
          <w:b/>
          <w:sz w:val="28"/>
        </w:rPr>
      </w:pPr>
    </w:p>
    <w:p w14:paraId="2D12ACB7" w14:textId="77777777" w:rsidR="00934705" w:rsidRPr="0059372D" w:rsidRDefault="00934705" w:rsidP="004F1D48">
      <w:pPr>
        <w:rPr>
          <w:rFonts w:ascii="Microsoft PhagsPa" w:hAnsi="Microsoft PhagsPa" w:cstheme="minorHAnsi"/>
          <w:b/>
          <w:sz w:val="28"/>
        </w:rPr>
      </w:pPr>
    </w:p>
    <w:p w14:paraId="4078BE0D" w14:textId="77777777" w:rsidR="00934705" w:rsidRPr="0059372D" w:rsidRDefault="00934705" w:rsidP="004F1D48">
      <w:pPr>
        <w:rPr>
          <w:rFonts w:ascii="Microsoft PhagsPa" w:hAnsi="Microsoft PhagsPa" w:cstheme="minorHAnsi"/>
          <w:b/>
          <w:sz w:val="28"/>
        </w:rPr>
      </w:pPr>
    </w:p>
    <w:p w14:paraId="731FBCD4" w14:textId="77777777" w:rsidR="00934705" w:rsidRPr="0059372D" w:rsidRDefault="00934705" w:rsidP="004F1D48">
      <w:pPr>
        <w:rPr>
          <w:rFonts w:ascii="Microsoft PhagsPa" w:hAnsi="Microsoft PhagsPa" w:cstheme="minorHAnsi"/>
          <w:b/>
          <w:sz w:val="28"/>
        </w:rPr>
      </w:pPr>
    </w:p>
    <w:p w14:paraId="239C157E" w14:textId="77777777" w:rsidR="00934705" w:rsidRPr="0059372D" w:rsidRDefault="00934705" w:rsidP="004F1D48">
      <w:pPr>
        <w:rPr>
          <w:rFonts w:ascii="Microsoft PhagsPa" w:hAnsi="Microsoft PhagsPa" w:cstheme="minorHAnsi"/>
          <w:b/>
          <w:sz w:val="28"/>
        </w:rPr>
      </w:pPr>
    </w:p>
    <w:p w14:paraId="35F13BA5" w14:textId="77777777" w:rsidR="00934705" w:rsidRPr="0059372D" w:rsidRDefault="00934705" w:rsidP="004F1D48">
      <w:pPr>
        <w:rPr>
          <w:rFonts w:ascii="Microsoft PhagsPa" w:hAnsi="Microsoft PhagsPa" w:cstheme="minorHAnsi"/>
          <w:b/>
          <w:sz w:val="28"/>
        </w:rPr>
      </w:pPr>
    </w:p>
    <w:p w14:paraId="0289FD9D" w14:textId="77777777" w:rsidR="00934705" w:rsidRPr="0059372D" w:rsidRDefault="00934705" w:rsidP="004F1D48">
      <w:pPr>
        <w:rPr>
          <w:rFonts w:ascii="Microsoft PhagsPa" w:hAnsi="Microsoft PhagsPa" w:cstheme="minorHAnsi"/>
          <w:b/>
          <w:sz w:val="28"/>
        </w:rPr>
      </w:pPr>
    </w:p>
    <w:p w14:paraId="02D32D41" w14:textId="77777777" w:rsidR="00934705" w:rsidRPr="0059372D" w:rsidRDefault="00934705" w:rsidP="004F1D48">
      <w:pPr>
        <w:rPr>
          <w:rFonts w:ascii="Microsoft PhagsPa" w:hAnsi="Microsoft PhagsPa" w:cstheme="minorHAnsi"/>
          <w:b/>
          <w:sz w:val="28"/>
        </w:rPr>
      </w:pPr>
    </w:p>
    <w:p w14:paraId="7A7BD973" w14:textId="77777777" w:rsidR="0034041C" w:rsidRPr="0059372D" w:rsidRDefault="0034041C" w:rsidP="004F1D48">
      <w:pPr>
        <w:rPr>
          <w:rFonts w:ascii="Microsoft PhagsPa" w:hAnsi="Microsoft PhagsPa" w:cs="Arial"/>
          <w:b/>
          <w:sz w:val="28"/>
        </w:rPr>
      </w:pPr>
    </w:p>
    <w:p w14:paraId="7C520283" w14:textId="77777777" w:rsidR="0034041C" w:rsidRPr="0059372D" w:rsidRDefault="00934705" w:rsidP="004F1D48">
      <w:pPr>
        <w:rPr>
          <w:rFonts w:ascii="Microsoft PhagsPa" w:hAnsi="Microsoft PhagsPa" w:cs="Arial"/>
          <w:sz w:val="24"/>
        </w:rPr>
      </w:pPr>
      <w:r w:rsidRPr="0059372D">
        <w:rPr>
          <w:rFonts w:ascii="Microsoft PhagsPa" w:hAnsi="Microsoft PhagsPa" w:cs="Arial"/>
          <w:b/>
          <w:sz w:val="24"/>
        </w:rPr>
        <w:t xml:space="preserve">Fluency </w:t>
      </w:r>
      <w:r w:rsidRPr="0059372D">
        <w:rPr>
          <w:rFonts w:ascii="Microsoft PhagsPa" w:hAnsi="Microsoft PhagsPa" w:cs="Arial"/>
          <w:sz w:val="24"/>
        </w:rPr>
        <w:t xml:space="preserve">involves the quick recall of facts and procedures and having the flexibility and fluidity to move between different contexts and representations of mathematics. There is also the ability to recognise relationships and make connections in mathematics. </w:t>
      </w:r>
    </w:p>
    <w:p w14:paraId="713749F5" w14:textId="77777777" w:rsidR="00934705" w:rsidRPr="0059372D" w:rsidRDefault="00934705" w:rsidP="004F1D48">
      <w:pPr>
        <w:rPr>
          <w:rFonts w:ascii="Microsoft PhagsPa" w:hAnsi="Microsoft PhagsPa" w:cs="Arial"/>
          <w:sz w:val="24"/>
        </w:rPr>
      </w:pPr>
      <w:r w:rsidRPr="0059372D">
        <w:rPr>
          <w:rFonts w:ascii="Microsoft PhagsPa" w:hAnsi="Microsoft PhagsPa" w:cs="Arial"/>
          <w:b/>
          <w:sz w:val="24"/>
        </w:rPr>
        <w:lastRenderedPageBreak/>
        <w:t>Representation and Structure</w:t>
      </w:r>
      <w:r w:rsidRPr="0059372D">
        <w:rPr>
          <w:rFonts w:ascii="Microsoft PhagsPa" w:hAnsi="Microsoft PhagsPa" w:cs="Arial"/>
          <w:sz w:val="24"/>
        </w:rPr>
        <w:t xml:space="preserve"> is all about the mathematical structures and the key patterns that underpin sets of numbers – the laws and relationships that we want children to spot. Using different representations can often help children to ‘see’ these laws and relationships. </w:t>
      </w:r>
    </w:p>
    <w:p w14:paraId="711D2B45" w14:textId="77777777" w:rsidR="00934705" w:rsidRPr="0059372D" w:rsidRDefault="00934705" w:rsidP="004F1D48">
      <w:pPr>
        <w:rPr>
          <w:rFonts w:ascii="Microsoft PhagsPa" w:hAnsi="Microsoft PhagsPa" w:cs="Arial"/>
          <w:sz w:val="24"/>
        </w:rPr>
      </w:pPr>
      <w:r w:rsidRPr="0059372D">
        <w:rPr>
          <w:rFonts w:ascii="Microsoft PhagsPa" w:hAnsi="Microsoft PhagsPa" w:cs="Arial"/>
          <w:b/>
          <w:sz w:val="24"/>
        </w:rPr>
        <w:t xml:space="preserve">Procedural Variation </w:t>
      </w:r>
      <w:r w:rsidRPr="0059372D">
        <w:rPr>
          <w:rFonts w:ascii="Microsoft PhagsPa" w:hAnsi="Microsoft PhagsPa" w:cs="Arial"/>
          <w:sz w:val="24"/>
        </w:rPr>
        <w:t xml:space="preserve">is a deliberate change in the type of examples used and questions set to draw attention to certain features. </w:t>
      </w:r>
      <w:r w:rsidRPr="0059372D">
        <w:rPr>
          <w:rFonts w:ascii="Microsoft PhagsPa" w:hAnsi="Microsoft PhagsPa" w:cs="Arial"/>
          <w:b/>
          <w:sz w:val="24"/>
        </w:rPr>
        <w:t xml:space="preserve">Conceptual Variation </w:t>
      </w:r>
      <w:r w:rsidRPr="0059372D">
        <w:rPr>
          <w:rFonts w:ascii="Microsoft PhagsPa" w:hAnsi="Microsoft PhagsPa" w:cs="Arial"/>
          <w:sz w:val="24"/>
        </w:rPr>
        <w:t xml:space="preserve">is when a concept is presented in different ways, to show what a concept is in all its different forms. </w:t>
      </w:r>
    </w:p>
    <w:p w14:paraId="0711EC3B" w14:textId="77777777" w:rsidR="00934705" w:rsidRPr="0059372D" w:rsidRDefault="00934705" w:rsidP="004F1D48">
      <w:pPr>
        <w:rPr>
          <w:rFonts w:ascii="Microsoft PhagsPa" w:hAnsi="Microsoft PhagsPa" w:cs="Arial"/>
          <w:sz w:val="24"/>
        </w:rPr>
      </w:pPr>
      <w:r w:rsidRPr="0059372D">
        <w:rPr>
          <w:rFonts w:ascii="Microsoft PhagsPa" w:hAnsi="Microsoft PhagsPa" w:cs="Arial"/>
          <w:b/>
          <w:sz w:val="24"/>
        </w:rPr>
        <w:t>Mathematical Thinking</w:t>
      </w:r>
      <w:r w:rsidRPr="0059372D">
        <w:rPr>
          <w:rFonts w:ascii="Microsoft PhagsPa" w:hAnsi="Microsoft PhagsPa" w:cs="Arial"/>
          <w:sz w:val="24"/>
        </w:rPr>
        <w:t xml:space="preserve"> involves looking for patterns and relationships, logical reasoning and making connections. </w:t>
      </w:r>
    </w:p>
    <w:p w14:paraId="55A05824" w14:textId="77777777" w:rsidR="00187791" w:rsidRPr="0059372D" w:rsidRDefault="00187791" w:rsidP="004F1D48">
      <w:pPr>
        <w:rPr>
          <w:rFonts w:ascii="Microsoft PhagsPa" w:hAnsi="Microsoft PhagsPa" w:cs="Arial"/>
          <w:sz w:val="24"/>
        </w:rPr>
      </w:pPr>
      <w:r w:rsidRPr="0059372D">
        <w:rPr>
          <w:rFonts w:ascii="Microsoft PhagsPa" w:hAnsi="Microsoft PhagsPa" w:cs="Arial"/>
          <w:b/>
          <w:sz w:val="24"/>
        </w:rPr>
        <w:t xml:space="preserve">Coherence </w:t>
      </w:r>
      <w:r w:rsidRPr="0059372D">
        <w:rPr>
          <w:rFonts w:ascii="Microsoft PhagsPa" w:hAnsi="Microsoft PhagsPa" w:cs="Arial"/>
          <w:sz w:val="24"/>
        </w:rPr>
        <w:t xml:space="preserve">refers to teachers, who should develop a detailed knowledge of the curriculum in order to break the mathematics down into small steps to develop mastery and address all aspects in a logical progression. This will ensure deep and sustainable learning for all pupils. </w:t>
      </w:r>
    </w:p>
    <w:p w14:paraId="03624C93" w14:textId="77777777" w:rsidR="00934705" w:rsidRPr="0059372D" w:rsidRDefault="00934705" w:rsidP="00CC2CBA">
      <w:pPr>
        <w:rPr>
          <w:rFonts w:ascii="Microsoft PhagsPa" w:hAnsi="Microsoft PhagsPa" w:cs="Arial"/>
          <w:b/>
          <w:sz w:val="24"/>
          <w:szCs w:val="28"/>
        </w:rPr>
      </w:pPr>
    </w:p>
    <w:p w14:paraId="6D2061AA" w14:textId="77777777" w:rsidR="00AC6259" w:rsidRPr="0059372D" w:rsidRDefault="00AC6259" w:rsidP="00CC2CBA">
      <w:pPr>
        <w:rPr>
          <w:rFonts w:ascii="Microsoft PhagsPa" w:hAnsi="Microsoft PhagsPa" w:cs="Arial"/>
          <w:b/>
          <w:sz w:val="28"/>
          <w:szCs w:val="28"/>
          <w:u w:val="single"/>
        </w:rPr>
      </w:pPr>
      <w:r w:rsidRPr="0059372D">
        <w:rPr>
          <w:rFonts w:ascii="Microsoft PhagsPa" w:hAnsi="Microsoft PhagsPa" w:cs="Arial"/>
          <w:b/>
          <w:sz w:val="28"/>
          <w:szCs w:val="28"/>
          <w:u w:val="single"/>
        </w:rPr>
        <w:t xml:space="preserve">Aims and Objectives </w:t>
      </w:r>
    </w:p>
    <w:p w14:paraId="0E4FB4CA" w14:textId="77777777" w:rsidR="004F1D48" w:rsidRPr="0059372D" w:rsidRDefault="0006103B" w:rsidP="00CC2CBA">
      <w:pPr>
        <w:rPr>
          <w:rFonts w:ascii="Microsoft PhagsPa" w:hAnsi="Microsoft PhagsPa" w:cs="Arial"/>
          <w:sz w:val="24"/>
          <w:szCs w:val="28"/>
        </w:rPr>
      </w:pPr>
      <w:r w:rsidRPr="0059372D">
        <w:rPr>
          <w:rFonts w:ascii="Microsoft PhagsPa" w:hAnsi="Microsoft PhagsPa" w:cs="Arial"/>
          <w:sz w:val="24"/>
          <w:szCs w:val="28"/>
        </w:rPr>
        <w:t>At Ingleton School, through the effective teaching and learning of Mathematics, we aim for all the children to:</w:t>
      </w:r>
    </w:p>
    <w:p w14:paraId="28CFA33C" w14:textId="0E5AFAD1" w:rsidR="006F14BE" w:rsidRPr="0059372D" w:rsidRDefault="001F5F04" w:rsidP="006F14BE">
      <w:pPr>
        <w:pStyle w:val="ListParagraph"/>
        <w:numPr>
          <w:ilvl w:val="0"/>
          <w:numId w:val="14"/>
        </w:numPr>
        <w:rPr>
          <w:rFonts w:ascii="Microsoft PhagsPa" w:hAnsi="Microsoft PhagsPa" w:cs="Arial"/>
          <w:sz w:val="24"/>
          <w:szCs w:val="28"/>
        </w:rPr>
      </w:pPr>
      <w:r>
        <w:rPr>
          <w:rFonts w:ascii="Microsoft PhagsPa" w:hAnsi="Microsoft PhagsPa" w:cs="Arial"/>
          <w:sz w:val="24"/>
          <w:szCs w:val="28"/>
        </w:rPr>
        <w:t>Enjoy</w:t>
      </w:r>
      <w:r w:rsidR="006F14BE" w:rsidRPr="0059372D">
        <w:rPr>
          <w:rFonts w:ascii="Microsoft PhagsPa" w:hAnsi="Microsoft PhagsPa" w:cs="Arial"/>
          <w:sz w:val="24"/>
          <w:szCs w:val="28"/>
        </w:rPr>
        <w:t xml:space="preserve"> maths at Ingleton C of E Primary School and that all children can be successful mathematicians. </w:t>
      </w:r>
    </w:p>
    <w:p w14:paraId="2892CC32" w14:textId="191B803D" w:rsidR="006F14BE" w:rsidRPr="0059372D" w:rsidRDefault="006F14BE" w:rsidP="006F14BE">
      <w:pPr>
        <w:pStyle w:val="ListParagraph"/>
        <w:numPr>
          <w:ilvl w:val="0"/>
          <w:numId w:val="14"/>
        </w:numPr>
        <w:rPr>
          <w:rFonts w:ascii="Microsoft PhagsPa" w:hAnsi="Microsoft PhagsPa" w:cs="Arial"/>
          <w:sz w:val="24"/>
          <w:szCs w:val="28"/>
        </w:rPr>
      </w:pPr>
      <w:r w:rsidRPr="0059372D">
        <w:rPr>
          <w:rFonts w:ascii="Microsoft PhagsPa" w:hAnsi="Microsoft PhagsPa" w:cs="Arial"/>
          <w:sz w:val="24"/>
          <w:szCs w:val="28"/>
        </w:rPr>
        <w:t>Our Mathematics Curriculum is rich and meaningful, based on a ‘Mastery’ approach which is accessible to all and will maximise the development of every child’s ability and academic achievement.</w:t>
      </w:r>
    </w:p>
    <w:p w14:paraId="5960BA8D" w14:textId="20B3B265" w:rsidR="006F14BE" w:rsidRPr="0059372D" w:rsidRDefault="006F14BE" w:rsidP="006F14BE">
      <w:pPr>
        <w:pStyle w:val="ListParagraph"/>
        <w:numPr>
          <w:ilvl w:val="0"/>
          <w:numId w:val="14"/>
        </w:numPr>
        <w:rPr>
          <w:rFonts w:ascii="Microsoft PhagsPa" w:hAnsi="Microsoft PhagsPa" w:cs="Arial"/>
          <w:sz w:val="24"/>
          <w:szCs w:val="28"/>
        </w:rPr>
      </w:pPr>
      <w:r w:rsidRPr="0059372D">
        <w:rPr>
          <w:rFonts w:ascii="Microsoft PhagsPa" w:hAnsi="Microsoft PhagsPa" w:cs="Arial"/>
          <w:sz w:val="24"/>
          <w:szCs w:val="28"/>
        </w:rPr>
        <w:t>Become fluent in the fundamentals of mathematics, including through varied and frequent practice with increasingly complex problems over time, so that pupils develop conceptual understanding and the ability to recall and apply knowledge rapidly and accurately.</w:t>
      </w:r>
    </w:p>
    <w:p w14:paraId="1225E23E" w14:textId="77777777" w:rsidR="00FE41E6" w:rsidRPr="0059372D" w:rsidRDefault="00FE41E6" w:rsidP="0006103B">
      <w:pPr>
        <w:pStyle w:val="ListParagraph"/>
        <w:numPr>
          <w:ilvl w:val="0"/>
          <w:numId w:val="14"/>
        </w:numPr>
        <w:rPr>
          <w:rFonts w:ascii="Microsoft PhagsPa" w:hAnsi="Microsoft PhagsPa" w:cs="Arial"/>
          <w:sz w:val="24"/>
          <w:szCs w:val="28"/>
        </w:rPr>
      </w:pPr>
      <w:r w:rsidRPr="0059372D">
        <w:rPr>
          <w:rFonts w:ascii="Microsoft PhagsPa" w:hAnsi="Microsoft PhagsPa" w:cs="Arial"/>
          <w:sz w:val="24"/>
          <w:szCs w:val="28"/>
        </w:rPr>
        <w:t xml:space="preserve">Promote the children’s ability to reason through opportunities to discuss their thinking and understanding. This emphasis may result in less written work but much deeper understanding. </w:t>
      </w:r>
    </w:p>
    <w:p w14:paraId="52651932" w14:textId="7A7A8397" w:rsidR="00FE41E6" w:rsidRDefault="00FE41E6" w:rsidP="0006103B">
      <w:pPr>
        <w:pStyle w:val="ListParagraph"/>
        <w:numPr>
          <w:ilvl w:val="0"/>
          <w:numId w:val="14"/>
        </w:numPr>
        <w:rPr>
          <w:rFonts w:ascii="Microsoft PhagsPa" w:hAnsi="Microsoft PhagsPa" w:cs="Arial"/>
          <w:sz w:val="24"/>
          <w:szCs w:val="28"/>
        </w:rPr>
      </w:pPr>
      <w:r w:rsidRPr="0059372D">
        <w:rPr>
          <w:rFonts w:ascii="Microsoft PhagsPa" w:hAnsi="Microsoft PhagsPa" w:cs="Arial"/>
          <w:sz w:val="24"/>
          <w:szCs w:val="28"/>
        </w:rPr>
        <w:t>Promote problem solving and solution finding not only in mathematical learning but in almost all aspects of school life.</w:t>
      </w:r>
    </w:p>
    <w:p w14:paraId="4917276C" w14:textId="4CD65254" w:rsidR="0059372D" w:rsidRDefault="0059372D" w:rsidP="0059372D">
      <w:pPr>
        <w:rPr>
          <w:rFonts w:ascii="Microsoft PhagsPa" w:hAnsi="Microsoft PhagsPa" w:cs="Arial"/>
          <w:sz w:val="24"/>
          <w:szCs w:val="28"/>
        </w:rPr>
      </w:pPr>
    </w:p>
    <w:p w14:paraId="552132DC" w14:textId="77777777" w:rsidR="0059372D" w:rsidRPr="0059372D" w:rsidRDefault="0059372D" w:rsidP="0059372D">
      <w:pPr>
        <w:rPr>
          <w:rFonts w:ascii="Microsoft PhagsPa" w:hAnsi="Microsoft PhagsPa" w:cs="Arial"/>
          <w:sz w:val="24"/>
          <w:szCs w:val="28"/>
        </w:rPr>
      </w:pPr>
    </w:p>
    <w:p w14:paraId="36D61A34" w14:textId="77777777" w:rsidR="006F14BE" w:rsidRPr="0059372D" w:rsidRDefault="006F14BE" w:rsidP="006F14BE">
      <w:pPr>
        <w:pStyle w:val="ListParagraph"/>
        <w:rPr>
          <w:rFonts w:ascii="Microsoft PhagsPa" w:hAnsi="Microsoft PhagsPa" w:cs="Arial"/>
          <w:sz w:val="28"/>
          <w:szCs w:val="28"/>
        </w:rPr>
      </w:pPr>
    </w:p>
    <w:p w14:paraId="7653031F" w14:textId="77777777" w:rsidR="00BF57BE" w:rsidRPr="0059372D" w:rsidRDefault="00BF57BE" w:rsidP="0006103B">
      <w:pPr>
        <w:pStyle w:val="ListParagraph"/>
        <w:rPr>
          <w:rFonts w:ascii="Microsoft PhagsPa" w:hAnsi="Microsoft PhagsPa" w:cs="Arial"/>
          <w:sz w:val="28"/>
          <w:shd w:val="clear" w:color="auto" w:fill="FFFFFF"/>
        </w:rPr>
      </w:pPr>
    </w:p>
    <w:p w14:paraId="69ABB6D8" w14:textId="4EB80A11" w:rsidR="00245C19" w:rsidRPr="00F1095F" w:rsidRDefault="00BF585D" w:rsidP="00CC2CBA">
      <w:pPr>
        <w:rPr>
          <w:rFonts w:ascii="Microsoft PhagsPa" w:hAnsi="Microsoft PhagsPa" w:cs="Arial"/>
          <w:b/>
          <w:sz w:val="28"/>
          <w:u w:val="single"/>
        </w:rPr>
      </w:pPr>
      <w:r w:rsidRPr="00F1095F">
        <w:rPr>
          <w:rFonts w:ascii="Microsoft PhagsPa" w:hAnsi="Microsoft PhagsPa" w:cs="Arial"/>
          <w:b/>
          <w:sz w:val="28"/>
          <w:u w:val="single"/>
        </w:rPr>
        <w:lastRenderedPageBreak/>
        <w:t>The Curriculum</w:t>
      </w:r>
    </w:p>
    <w:p w14:paraId="4F79C25D" w14:textId="77777777" w:rsidR="006F14BE" w:rsidRPr="00F1095F" w:rsidRDefault="006F14BE" w:rsidP="00CC2CBA">
      <w:pPr>
        <w:rPr>
          <w:rFonts w:ascii="Microsoft PhagsPa" w:hAnsi="Microsoft PhagsPa" w:cs="Arial"/>
          <w:b/>
          <w:sz w:val="28"/>
          <w:u w:val="single"/>
        </w:rPr>
      </w:pPr>
      <w:r w:rsidRPr="00F1095F">
        <w:rPr>
          <w:rFonts w:ascii="Microsoft PhagsPa" w:hAnsi="Microsoft PhagsPa" w:cs="Arial"/>
          <w:b/>
          <w:sz w:val="28"/>
          <w:u w:val="single"/>
        </w:rPr>
        <w:t xml:space="preserve">Early Years Provision </w:t>
      </w:r>
    </w:p>
    <w:p w14:paraId="7827102C" w14:textId="77777777" w:rsidR="006F14BE" w:rsidRPr="0059372D" w:rsidRDefault="006F14BE" w:rsidP="00CC2CBA">
      <w:pPr>
        <w:rPr>
          <w:rFonts w:ascii="Microsoft PhagsPa" w:hAnsi="Microsoft PhagsPa" w:cs="Arial"/>
          <w:b/>
          <w:sz w:val="32"/>
        </w:rPr>
      </w:pPr>
    </w:p>
    <w:p w14:paraId="71E5387C" w14:textId="77777777" w:rsidR="006F14BE" w:rsidRPr="0059372D" w:rsidRDefault="006F14BE" w:rsidP="006F14BE">
      <w:pPr>
        <w:rPr>
          <w:rFonts w:ascii="Microsoft PhagsPa" w:hAnsi="Microsoft PhagsPa"/>
          <w:sz w:val="24"/>
          <w:szCs w:val="24"/>
        </w:rPr>
      </w:pPr>
      <w:r w:rsidRPr="0059372D">
        <w:rPr>
          <w:rFonts w:ascii="Microsoft PhagsPa" w:hAnsi="Microsoft PhagsPa"/>
          <w:sz w:val="24"/>
          <w:szCs w:val="24"/>
        </w:rPr>
        <w:t>Activities and experiences for pupils will be based on the seven areas of learning and development, as outlined in the DfE’s ‘Statutory framework for the early years foundation stage’.</w:t>
      </w:r>
    </w:p>
    <w:p w14:paraId="01B4D401" w14:textId="77777777" w:rsidR="006F14BE" w:rsidRPr="0059372D" w:rsidRDefault="006F14BE" w:rsidP="006F14BE">
      <w:pPr>
        <w:rPr>
          <w:rFonts w:ascii="Microsoft PhagsPa" w:hAnsi="Microsoft PhagsPa"/>
          <w:sz w:val="24"/>
          <w:szCs w:val="24"/>
        </w:rPr>
      </w:pPr>
      <w:r w:rsidRPr="0059372D">
        <w:rPr>
          <w:rFonts w:ascii="Microsoft PhagsPa" w:hAnsi="Microsoft PhagsPa"/>
          <w:sz w:val="24"/>
          <w:szCs w:val="24"/>
        </w:rPr>
        <w:t>Provision for early years pupils focusses on the following:</w:t>
      </w:r>
    </w:p>
    <w:p w14:paraId="1135CDA8" w14:textId="77777777" w:rsidR="006F14BE" w:rsidRPr="0059372D" w:rsidRDefault="006F14BE" w:rsidP="006F14BE">
      <w:pPr>
        <w:pStyle w:val="ListParagraph"/>
        <w:numPr>
          <w:ilvl w:val="0"/>
          <w:numId w:val="16"/>
        </w:numPr>
        <w:spacing w:before="200" w:after="200" w:line="276" w:lineRule="auto"/>
        <w:jc w:val="both"/>
        <w:rPr>
          <w:rFonts w:ascii="Microsoft PhagsPa" w:hAnsi="Microsoft PhagsPa"/>
          <w:sz w:val="24"/>
          <w:szCs w:val="24"/>
        </w:rPr>
      </w:pPr>
      <w:r w:rsidRPr="0059372D">
        <w:rPr>
          <w:rFonts w:ascii="Microsoft PhagsPa" w:hAnsi="Microsoft PhagsPa"/>
          <w:sz w:val="24"/>
          <w:szCs w:val="24"/>
        </w:rPr>
        <w:t>Literacy</w:t>
      </w:r>
    </w:p>
    <w:p w14:paraId="581F6EB7" w14:textId="77777777" w:rsidR="006F14BE" w:rsidRPr="0059372D" w:rsidRDefault="006F14BE" w:rsidP="006F14BE">
      <w:pPr>
        <w:pStyle w:val="ListParagraph"/>
        <w:numPr>
          <w:ilvl w:val="0"/>
          <w:numId w:val="16"/>
        </w:numPr>
        <w:spacing w:before="200" w:after="200" w:line="276" w:lineRule="auto"/>
        <w:jc w:val="both"/>
        <w:rPr>
          <w:rFonts w:ascii="Microsoft PhagsPa" w:hAnsi="Microsoft PhagsPa"/>
          <w:sz w:val="24"/>
          <w:szCs w:val="24"/>
        </w:rPr>
      </w:pPr>
      <w:r w:rsidRPr="0059372D">
        <w:rPr>
          <w:rFonts w:ascii="Microsoft PhagsPa" w:hAnsi="Microsoft PhagsPa"/>
          <w:sz w:val="24"/>
          <w:szCs w:val="24"/>
        </w:rPr>
        <w:t>Maths</w:t>
      </w:r>
    </w:p>
    <w:p w14:paraId="48E7344D" w14:textId="77777777" w:rsidR="006F14BE" w:rsidRPr="0059372D" w:rsidRDefault="006F14BE" w:rsidP="006F14BE">
      <w:pPr>
        <w:pStyle w:val="ListParagraph"/>
        <w:numPr>
          <w:ilvl w:val="0"/>
          <w:numId w:val="16"/>
        </w:numPr>
        <w:spacing w:before="200" w:after="200" w:line="276" w:lineRule="auto"/>
        <w:jc w:val="both"/>
        <w:rPr>
          <w:rFonts w:ascii="Microsoft PhagsPa" w:hAnsi="Microsoft PhagsPa"/>
          <w:sz w:val="24"/>
          <w:szCs w:val="24"/>
        </w:rPr>
      </w:pPr>
      <w:r w:rsidRPr="0059372D">
        <w:rPr>
          <w:rFonts w:ascii="Microsoft PhagsPa" w:hAnsi="Microsoft PhagsPa"/>
          <w:sz w:val="24"/>
          <w:szCs w:val="24"/>
        </w:rPr>
        <w:t>Understanding the world</w:t>
      </w:r>
    </w:p>
    <w:p w14:paraId="68CE554C" w14:textId="77777777" w:rsidR="006F14BE" w:rsidRPr="0059372D" w:rsidRDefault="006F14BE" w:rsidP="006F14BE">
      <w:pPr>
        <w:pStyle w:val="ListParagraph"/>
        <w:numPr>
          <w:ilvl w:val="0"/>
          <w:numId w:val="16"/>
        </w:numPr>
        <w:spacing w:before="200" w:after="200" w:line="276" w:lineRule="auto"/>
        <w:jc w:val="both"/>
        <w:rPr>
          <w:rFonts w:ascii="Microsoft PhagsPa" w:hAnsi="Microsoft PhagsPa"/>
          <w:sz w:val="24"/>
          <w:szCs w:val="24"/>
        </w:rPr>
      </w:pPr>
      <w:r w:rsidRPr="0059372D">
        <w:rPr>
          <w:rFonts w:ascii="Microsoft PhagsPa" w:hAnsi="Microsoft PhagsPa"/>
          <w:sz w:val="24"/>
          <w:szCs w:val="24"/>
        </w:rPr>
        <w:t>Expressive arts and design</w:t>
      </w:r>
    </w:p>
    <w:p w14:paraId="4EAB30F5" w14:textId="77777777" w:rsidR="006F14BE" w:rsidRPr="0059372D" w:rsidRDefault="006F14BE" w:rsidP="006F14BE">
      <w:pPr>
        <w:rPr>
          <w:rFonts w:ascii="Microsoft PhagsPa" w:hAnsi="Microsoft PhagsPa"/>
          <w:sz w:val="24"/>
          <w:szCs w:val="24"/>
        </w:rPr>
      </w:pPr>
      <w:r w:rsidRPr="0059372D">
        <w:rPr>
          <w:rFonts w:ascii="Microsoft PhagsPa" w:hAnsi="Microsoft PhagsPa"/>
          <w:sz w:val="24"/>
          <w:szCs w:val="24"/>
        </w:rPr>
        <w:t xml:space="preserve">Activities will provide pupils with the opportunity to develop and improve their skills in counting, understanding and using numbers, calculating simple addition and subtraction problems, and describing shapes, spaces and measurements.  </w:t>
      </w:r>
    </w:p>
    <w:p w14:paraId="1881F382" w14:textId="77777777" w:rsidR="006F14BE" w:rsidRPr="0059372D" w:rsidRDefault="006F14BE" w:rsidP="006F14BE">
      <w:pPr>
        <w:rPr>
          <w:rFonts w:ascii="Microsoft PhagsPa" w:hAnsi="Microsoft PhagsPa"/>
          <w:sz w:val="24"/>
          <w:szCs w:val="24"/>
        </w:rPr>
      </w:pPr>
      <w:r w:rsidRPr="0059372D">
        <w:rPr>
          <w:rFonts w:ascii="Microsoft PhagsPa" w:hAnsi="Microsoft PhagsPa"/>
          <w:sz w:val="24"/>
          <w:szCs w:val="24"/>
        </w:rPr>
        <w:t xml:space="preserve">All activities will adhere to the objectives set out in the framework. </w:t>
      </w:r>
    </w:p>
    <w:p w14:paraId="4C678729" w14:textId="544E937D" w:rsidR="006F14BE" w:rsidRPr="0059372D" w:rsidRDefault="006F14BE" w:rsidP="006F14BE">
      <w:pPr>
        <w:rPr>
          <w:rFonts w:ascii="Microsoft PhagsPa" w:hAnsi="Microsoft PhagsPa"/>
          <w:sz w:val="24"/>
          <w:szCs w:val="24"/>
        </w:rPr>
      </w:pPr>
      <w:r w:rsidRPr="0059372D">
        <w:rPr>
          <w:rFonts w:ascii="Microsoft PhagsPa" w:hAnsi="Microsoft PhagsPa"/>
          <w:sz w:val="24"/>
          <w:szCs w:val="24"/>
        </w:rPr>
        <w:t xml:space="preserve"> Children will learn how to:</w:t>
      </w:r>
    </w:p>
    <w:p w14:paraId="3AB90DEE" w14:textId="77777777" w:rsidR="006F14BE" w:rsidRPr="0059372D" w:rsidRDefault="006F14BE" w:rsidP="006F14BE">
      <w:pPr>
        <w:pStyle w:val="ListParagraph"/>
        <w:numPr>
          <w:ilvl w:val="0"/>
          <w:numId w:val="17"/>
        </w:numPr>
        <w:spacing w:before="200" w:after="200" w:line="276" w:lineRule="auto"/>
        <w:jc w:val="both"/>
        <w:rPr>
          <w:rFonts w:ascii="Microsoft PhagsPa" w:hAnsi="Microsoft PhagsPa"/>
          <w:sz w:val="24"/>
          <w:szCs w:val="24"/>
        </w:rPr>
      </w:pPr>
      <w:r w:rsidRPr="0059372D">
        <w:rPr>
          <w:rFonts w:ascii="Microsoft PhagsPa" w:hAnsi="Microsoft PhagsPa"/>
          <w:sz w:val="24"/>
          <w:szCs w:val="24"/>
        </w:rPr>
        <w:t>Count confidently.</w:t>
      </w:r>
    </w:p>
    <w:p w14:paraId="68583BB9" w14:textId="77777777" w:rsidR="006F14BE" w:rsidRPr="0059372D" w:rsidRDefault="006F14BE" w:rsidP="006F14BE">
      <w:pPr>
        <w:pStyle w:val="ListParagraph"/>
        <w:numPr>
          <w:ilvl w:val="0"/>
          <w:numId w:val="17"/>
        </w:numPr>
        <w:spacing w:before="200" w:after="200" w:line="276" w:lineRule="auto"/>
        <w:jc w:val="both"/>
        <w:rPr>
          <w:rFonts w:ascii="Microsoft PhagsPa" w:hAnsi="Microsoft PhagsPa"/>
          <w:sz w:val="24"/>
          <w:szCs w:val="24"/>
        </w:rPr>
      </w:pPr>
      <w:r w:rsidRPr="0059372D">
        <w:rPr>
          <w:rFonts w:ascii="Microsoft PhagsPa" w:hAnsi="Microsoft PhagsPa"/>
          <w:sz w:val="24"/>
          <w:szCs w:val="24"/>
        </w:rPr>
        <w:t>Develop a deep understanding of the numbers to 10.</w:t>
      </w:r>
    </w:p>
    <w:p w14:paraId="1BF8275D" w14:textId="77777777" w:rsidR="006F14BE" w:rsidRPr="0059372D" w:rsidRDefault="006F14BE" w:rsidP="006F14BE">
      <w:pPr>
        <w:pStyle w:val="ListParagraph"/>
        <w:numPr>
          <w:ilvl w:val="0"/>
          <w:numId w:val="17"/>
        </w:numPr>
        <w:spacing w:before="200" w:after="200" w:line="276" w:lineRule="auto"/>
        <w:jc w:val="both"/>
        <w:rPr>
          <w:rFonts w:ascii="Microsoft PhagsPa" w:hAnsi="Microsoft PhagsPa"/>
          <w:sz w:val="24"/>
          <w:szCs w:val="24"/>
        </w:rPr>
      </w:pPr>
      <w:r w:rsidRPr="0059372D">
        <w:rPr>
          <w:rFonts w:ascii="Microsoft PhagsPa" w:hAnsi="Microsoft PhagsPa"/>
          <w:sz w:val="24"/>
          <w:szCs w:val="24"/>
        </w:rPr>
        <w:t>Understand the relationship between numbers and the patterns within those numbers.</w:t>
      </w:r>
    </w:p>
    <w:p w14:paraId="1A0AD7A1" w14:textId="77777777" w:rsidR="006F14BE" w:rsidRPr="0059372D" w:rsidRDefault="006F14BE" w:rsidP="006F14BE">
      <w:pPr>
        <w:pStyle w:val="ListParagraph"/>
        <w:numPr>
          <w:ilvl w:val="0"/>
          <w:numId w:val="17"/>
        </w:numPr>
        <w:spacing w:before="200" w:after="200" w:line="276" w:lineRule="auto"/>
        <w:jc w:val="both"/>
        <w:rPr>
          <w:rFonts w:ascii="Microsoft PhagsPa" w:hAnsi="Microsoft PhagsPa"/>
          <w:sz w:val="24"/>
          <w:szCs w:val="24"/>
        </w:rPr>
      </w:pPr>
      <w:r w:rsidRPr="0059372D">
        <w:rPr>
          <w:rFonts w:ascii="Microsoft PhagsPa" w:hAnsi="Microsoft PhagsPa"/>
          <w:sz w:val="24"/>
          <w:szCs w:val="24"/>
        </w:rPr>
        <w:t>Develop a secure base knowledge of vocabulary from which mastery of mathematics is built.</w:t>
      </w:r>
    </w:p>
    <w:p w14:paraId="2CFF01D9" w14:textId="77777777" w:rsidR="006F14BE" w:rsidRPr="0059372D" w:rsidRDefault="006F14BE" w:rsidP="006F14BE">
      <w:pPr>
        <w:pStyle w:val="ListParagraph"/>
        <w:numPr>
          <w:ilvl w:val="0"/>
          <w:numId w:val="17"/>
        </w:numPr>
        <w:spacing w:before="200" w:after="200" w:line="276" w:lineRule="auto"/>
        <w:jc w:val="both"/>
        <w:rPr>
          <w:rFonts w:ascii="Microsoft PhagsPa" w:hAnsi="Microsoft PhagsPa"/>
          <w:sz w:val="24"/>
          <w:szCs w:val="24"/>
        </w:rPr>
      </w:pPr>
      <w:r w:rsidRPr="0059372D">
        <w:rPr>
          <w:rFonts w:ascii="Microsoft PhagsPa" w:hAnsi="Microsoft PhagsPa"/>
          <w:sz w:val="24"/>
          <w:szCs w:val="24"/>
        </w:rPr>
        <w:t>Develop their spatial reasoning skills across all areas of mathematics including, shape, space and measures.</w:t>
      </w:r>
    </w:p>
    <w:p w14:paraId="4DF6AAD0" w14:textId="77777777" w:rsidR="006F14BE" w:rsidRPr="0059372D" w:rsidRDefault="006F14BE" w:rsidP="006F14BE">
      <w:pPr>
        <w:pStyle w:val="ListParagraph"/>
        <w:numPr>
          <w:ilvl w:val="0"/>
          <w:numId w:val="17"/>
        </w:numPr>
        <w:spacing w:before="200" w:after="200" w:line="276" w:lineRule="auto"/>
        <w:jc w:val="both"/>
        <w:rPr>
          <w:rFonts w:ascii="Microsoft PhagsPa" w:hAnsi="Microsoft PhagsPa"/>
          <w:sz w:val="24"/>
          <w:szCs w:val="24"/>
        </w:rPr>
      </w:pPr>
      <w:r w:rsidRPr="0059372D">
        <w:rPr>
          <w:rFonts w:ascii="Microsoft PhagsPa" w:hAnsi="Microsoft PhagsPa"/>
          <w:sz w:val="24"/>
          <w:szCs w:val="24"/>
        </w:rPr>
        <w:t>Develop positive attitudes and interests in mathematics.</w:t>
      </w:r>
    </w:p>
    <w:p w14:paraId="0B03C442" w14:textId="77777777" w:rsidR="006F14BE" w:rsidRPr="0059372D" w:rsidRDefault="006F14BE" w:rsidP="006F14BE">
      <w:pPr>
        <w:pStyle w:val="ListParagraph"/>
        <w:numPr>
          <w:ilvl w:val="0"/>
          <w:numId w:val="17"/>
        </w:numPr>
        <w:spacing w:before="200" w:after="200" w:line="276" w:lineRule="auto"/>
        <w:jc w:val="both"/>
        <w:rPr>
          <w:rFonts w:ascii="Microsoft PhagsPa" w:hAnsi="Microsoft PhagsPa"/>
          <w:sz w:val="24"/>
          <w:szCs w:val="24"/>
        </w:rPr>
      </w:pPr>
      <w:r w:rsidRPr="0059372D">
        <w:rPr>
          <w:rFonts w:ascii="Microsoft PhagsPa" w:hAnsi="Microsoft PhagsPa"/>
          <w:sz w:val="24"/>
          <w:szCs w:val="24"/>
        </w:rPr>
        <w:t>Look for patterns and relationships.</w:t>
      </w:r>
    </w:p>
    <w:p w14:paraId="2A8CD186" w14:textId="77777777" w:rsidR="006F14BE" w:rsidRPr="0059372D" w:rsidRDefault="006F14BE" w:rsidP="006F14BE">
      <w:pPr>
        <w:pStyle w:val="ListParagraph"/>
        <w:numPr>
          <w:ilvl w:val="0"/>
          <w:numId w:val="17"/>
        </w:numPr>
        <w:spacing w:before="200" w:after="200" w:line="276" w:lineRule="auto"/>
        <w:jc w:val="both"/>
        <w:rPr>
          <w:rFonts w:ascii="Microsoft PhagsPa" w:hAnsi="Microsoft PhagsPa"/>
          <w:sz w:val="24"/>
          <w:szCs w:val="24"/>
        </w:rPr>
      </w:pPr>
      <w:r w:rsidRPr="0059372D">
        <w:rPr>
          <w:rFonts w:ascii="Microsoft PhagsPa" w:hAnsi="Microsoft PhagsPa"/>
          <w:sz w:val="24"/>
          <w:szCs w:val="24"/>
        </w:rPr>
        <w:t>Spot connections.</w:t>
      </w:r>
    </w:p>
    <w:p w14:paraId="774EC856" w14:textId="75A913A9" w:rsidR="006F14BE" w:rsidRDefault="006F14BE" w:rsidP="006F14BE">
      <w:pPr>
        <w:pStyle w:val="ListParagraph"/>
        <w:numPr>
          <w:ilvl w:val="0"/>
          <w:numId w:val="17"/>
        </w:numPr>
        <w:spacing w:before="200" w:after="200" w:line="276" w:lineRule="auto"/>
        <w:jc w:val="both"/>
        <w:rPr>
          <w:rFonts w:ascii="Microsoft PhagsPa" w:hAnsi="Microsoft PhagsPa"/>
          <w:sz w:val="24"/>
          <w:szCs w:val="24"/>
        </w:rPr>
      </w:pPr>
      <w:r w:rsidRPr="0059372D">
        <w:rPr>
          <w:rFonts w:ascii="Microsoft PhagsPa" w:hAnsi="Microsoft PhagsPa"/>
          <w:sz w:val="24"/>
          <w:szCs w:val="24"/>
        </w:rPr>
        <w:t>Talk to adults and peers about what they notice and not be afraid to make mistakes.</w:t>
      </w:r>
    </w:p>
    <w:p w14:paraId="7E1293D3" w14:textId="77777777" w:rsidR="0059372D" w:rsidRPr="0059372D" w:rsidRDefault="0059372D" w:rsidP="0059372D">
      <w:pPr>
        <w:pStyle w:val="ListParagraph"/>
        <w:spacing w:before="200" w:after="200" w:line="276" w:lineRule="auto"/>
        <w:jc w:val="both"/>
        <w:rPr>
          <w:rFonts w:ascii="Microsoft PhagsPa" w:hAnsi="Microsoft PhagsPa"/>
          <w:sz w:val="24"/>
          <w:szCs w:val="24"/>
        </w:rPr>
      </w:pPr>
    </w:p>
    <w:p w14:paraId="18135DE5" w14:textId="15389C3C" w:rsidR="006F14BE" w:rsidRPr="00F1095F" w:rsidRDefault="006F14BE" w:rsidP="006F14BE">
      <w:pPr>
        <w:spacing w:before="200" w:after="200" w:line="276" w:lineRule="auto"/>
        <w:jc w:val="both"/>
        <w:rPr>
          <w:rFonts w:ascii="Microsoft PhagsPa" w:hAnsi="Microsoft PhagsPa"/>
          <w:b/>
          <w:sz w:val="28"/>
          <w:szCs w:val="24"/>
          <w:u w:val="single"/>
        </w:rPr>
      </w:pPr>
      <w:r w:rsidRPr="00F1095F">
        <w:rPr>
          <w:rFonts w:ascii="Microsoft PhagsPa" w:hAnsi="Microsoft PhagsPa"/>
          <w:b/>
          <w:sz w:val="28"/>
          <w:szCs w:val="24"/>
          <w:u w:val="single"/>
        </w:rPr>
        <w:t>The National Curriculum</w:t>
      </w:r>
    </w:p>
    <w:p w14:paraId="1C017E00" w14:textId="687C95FF" w:rsidR="006F14BE" w:rsidRPr="0059372D" w:rsidRDefault="006F14BE" w:rsidP="006F14BE">
      <w:pPr>
        <w:rPr>
          <w:rFonts w:ascii="Microsoft PhagsPa" w:hAnsi="Microsoft PhagsPa"/>
          <w:sz w:val="24"/>
          <w:szCs w:val="24"/>
        </w:rPr>
      </w:pPr>
      <w:r w:rsidRPr="0059372D">
        <w:rPr>
          <w:rFonts w:ascii="Microsoft PhagsPa" w:hAnsi="Microsoft PhagsPa" w:cs="Arial"/>
          <w:b/>
          <w:sz w:val="24"/>
          <w:szCs w:val="24"/>
        </w:rPr>
        <w:t xml:space="preserve"> </w:t>
      </w:r>
      <w:r w:rsidRPr="0059372D">
        <w:rPr>
          <w:rFonts w:ascii="Microsoft PhagsPa" w:hAnsi="Microsoft PhagsPa"/>
          <w:sz w:val="24"/>
          <w:szCs w:val="24"/>
        </w:rPr>
        <w:t>The below demonstrates the ‘ready-to-progress’ criteria across all year groups and is not exhaustive of everything children will learn through the curriculum.</w:t>
      </w:r>
    </w:p>
    <w:p w14:paraId="004B9667" w14:textId="39F3770B" w:rsidR="006F14BE" w:rsidRPr="0059372D" w:rsidRDefault="006F14BE" w:rsidP="006F14BE">
      <w:pPr>
        <w:rPr>
          <w:rFonts w:ascii="Microsoft PhagsPa" w:hAnsi="Microsoft PhagsPa"/>
          <w:sz w:val="24"/>
          <w:szCs w:val="24"/>
        </w:rPr>
      </w:pPr>
      <w:r w:rsidRPr="0059372D">
        <w:rPr>
          <w:rFonts w:ascii="Microsoft PhagsPa" w:hAnsi="Microsoft PhagsPa"/>
          <w:b/>
          <w:sz w:val="24"/>
          <w:szCs w:val="24"/>
        </w:rPr>
        <w:lastRenderedPageBreak/>
        <w:t>In Year 1, pupils will be taught to:</w:t>
      </w:r>
    </w:p>
    <w:p w14:paraId="6ED59D12" w14:textId="1EB5F0C3" w:rsidR="006F14BE" w:rsidRPr="0059372D" w:rsidRDefault="006F14BE" w:rsidP="006F14BE">
      <w:pPr>
        <w:rPr>
          <w:rFonts w:ascii="Microsoft PhagsPa" w:hAnsi="Microsoft PhagsPa"/>
          <w:b/>
          <w:bCs/>
          <w:sz w:val="24"/>
          <w:szCs w:val="24"/>
        </w:rPr>
      </w:pPr>
      <w:r w:rsidRPr="0059372D">
        <w:rPr>
          <w:rFonts w:ascii="Microsoft PhagsPa" w:hAnsi="Microsoft PhagsPa"/>
          <w:b/>
          <w:bCs/>
          <w:sz w:val="24"/>
          <w:szCs w:val="24"/>
        </w:rPr>
        <w:t>Number and place value</w:t>
      </w:r>
    </w:p>
    <w:p w14:paraId="13F7A977" w14:textId="77777777" w:rsidR="006F14BE" w:rsidRPr="0059372D" w:rsidRDefault="006F14BE" w:rsidP="006F14BE">
      <w:pPr>
        <w:pStyle w:val="PolicyBullets"/>
        <w:rPr>
          <w:rFonts w:ascii="Microsoft PhagsPa" w:hAnsi="Microsoft PhagsPa"/>
          <w:sz w:val="24"/>
          <w:szCs w:val="24"/>
        </w:rPr>
      </w:pPr>
      <w:r w:rsidRPr="0059372D">
        <w:rPr>
          <w:rFonts w:ascii="Microsoft PhagsPa" w:hAnsi="Microsoft PhagsPa"/>
          <w:sz w:val="24"/>
          <w:szCs w:val="24"/>
        </w:rPr>
        <w:t>Count within 100, forwards and backwards, beginning with any number.</w:t>
      </w:r>
    </w:p>
    <w:p w14:paraId="1F2CE7B7" w14:textId="77777777" w:rsidR="006F14BE" w:rsidRPr="0059372D" w:rsidRDefault="006F14BE" w:rsidP="006F14BE">
      <w:pPr>
        <w:pStyle w:val="PolicyBullets"/>
        <w:rPr>
          <w:rFonts w:ascii="Microsoft PhagsPa" w:hAnsi="Microsoft PhagsPa"/>
          <w:sz w:val="24"/>
          <w:szCs w:val="24"/>
        </w:rPr>
      </w:pPr>
      <w:r w:rsidRPr="0059372D">
        <w:rPr>
          <w:rFonts w:ascii="Microsoft PhagsPa" w:hAnsi="Microsoft PhagsPa"/>
          <w:sz w:val="24"/>
          <w:szCs w:val="24"/>
        </w:rPr>
        <w:t>Reason about the location of numbers to 20 within the linear number system, including comparing using &lt; &gt; and =.</w:t>
      </w:r>
    </w:p>
    <w:p w14:paraId="18C214C6" w14:textId="44E220F6" w:rsidR="006F14BE" w:rsidRPr="0059372D" w:rsidRDefault="006F14BE" w:rsidP="006F14BE">
      <w:pPr>
        <w:rPr>
          <w:rFonts w:ascii="Microsoft PhagsPa" w:hAnsi="Microsoft PhagsPa"/>
          <w:b/>
          <w:bCs/>
          <w:sz w:val="24"/>
          <w:szCs w:val="24"/>
        </w:rPr>
      </w:pPr>
      <w:r w:rsidRPr="0059372D">
        <w:rPr>
          <w:rFonts w:ascii="Microsoft PhagsPa" w:hAnsi="Microsoft PhagsPa"/>
          <w:b/>
          <w:bCs/>
          <w:sz w:val="24"/>
          <w:szCs w:val="24"/>
        </w:rPr>
        <w:t>Number facts</w:t>
      </w:r>
    </w:p>
    <w:p w14:paraId="68A3B9BB" w14:textId="77777777" w:rsidR="006F14BE" w:rsidRPr="0059372D" w:rsidRDefault="006F14BE" w:rsidP="006F14BE">
      <w:pPr>
        <w:pStyle w:val="ListParagraph"/>
        <w:numPr>
          <w:ilvl w:val="0"/>
          <w:numId w:val="22"/>
        </w:numPr>
        <w:spacing w:before="200" w:after="200" w:line="276" w:lineRule="auto"/>
        <w:jc w:val="both"/>
        <w:rPr>
          <w:rFonts w:ascii="Microsoft PhagsPa" w:hAnsi="Microsoft PhagsPa"/>
          <w:sz w:val="24"/>
          <w:szCs w:val="24"/>
        </w:rPr>
      </w:pPr>
      <w:r w:rsidRPr="0059372D">
        <w:rPr>
          <w:rFonts w:ascii="Microsoft PhagsPa" w:hAnsi="Microsoft PhagsPa"/>
          <w:sz w:val="24"/>
          <w:szCs w:val="24"/>
        </w:rPr>
        <w:t>Develop fluency in addition and subtraction facts within 10.</w:t>
      </w:r>
    </w:p>
    <w:p w14:paraId="6C1937E9" w14:textId="77777777" w:rsidR="006F14BE" w:rsidRPr="0059372D" w:rsidRDefault="006F14BE" w:rsidP="006F14BE">
      <w:pPr>
        <w:pStyle w:val="ListParagraph"/>
        <w:numPr>
          <w:ilvl w:val="0"/>
          <w:numId w:val="22"/>
        </w:numPr>
        <w:spacing w:before="200" w:after="200" w:line="276" w:lineRule="auto"/>
        <w:jc w:val="both"/>
        <w:rPr>
          <w:rFonts w:ascii="Microsoft PhagsPa" w:hAnsi="Microsoft PhagsPa"/>
          <w:sz w:val="24"/>
          <w:szCs w:val="24"/>
        </w:rPr>
      </w:pPr>
      <w:r w:rsidRPr="0059372D">
        <w:rPr>
          <w:rFonts w:ascii="Microsoft PhagsPa" w:hAnsi="Microsoft PhagsPa"/>
          <w:sz w:val="24"/>
          <w:szCs w:val="24"/>
        </w:rPr>
        <w:t>Count forwards and backwards in multiples of 2, 5 and 10, up to 10 multiples, beginning with any multiple and count forwards and backwards through the odd numbers.</w:t>
      </w:r>
    </w:p>
    <w:p w14:paraId="1E82E4F3" w14:textId="32175915" w:rsidR="006F14BE" w:rsidRPr="0059372D" w:rsidRDefault="006F14BE" w:rsidP="006F14BE">
      <w:pPr>
        <w:rPr>
          <w:rFonts w:ascii="Microsoft PhagsPa" w:hAnsi="Microsoft PhagsPa"/>
          <w:b/>
          <w:bCs/>
          <w:sz w:val="24"/>
          <w:szCs w:val="24"/>
        </w:rPr>
      </w:pPr>
      <w:r w:rsidRPr="0059372D">
        <w:rPr>
          <w:rFonts w:ascii="Microsoft PhagsPa" w:hAnsi="Microsoft PhagsPa"/>
          <w:b/>
          <w:bCs/>
          <w:sz w:val="24"/>
          <w:szCs w:val="24"/>
        </w:rPr>
        <w:t>Addition and subtraction</w:t>
      </w:r>
    </w:p>
    <w:p w14:paraId="1E960922" w14:textId="77777777" w:rsidR="006F14BE" w:rsidRPr="0059372D" w:rsidRDefault="006F14BE" w:rsidP="006F14BE">
      <w:pPr>
        <w:pStyle w:val="ListParagraph"/>
        <w:numPr>
          <w:ilvl w:val="0"/>
          <w:numId w:val="21"/>
        </w:numPr>
        <w:spacing w:before="200" w:after="200" w:line="276" w:lineRule="auto"/>
        <w:jc w:val="both"/>
        <w:rPr>
          <w:rFonts w:ascii="Microsoft PhagsPa" w:hAnsi="Microsoft PhagsPa"/>
          <w:sz w:val="24"/>
          <w:szCs w:val="24"/>
        </w:rPr>
      </w:pPr>
      <w:r w:rsidRPr="0059372D">
        <w:rPr>
          <w:rFonts w:ascii="Microsoft PhagsPa" w:hAnsi="Microsoft PhagsPa"/>
          <w:sz w:val="24"/>
          <w:szCs w:val="24"/>
        </w:rPr>
        <w:t>Read, write and interpret equations containing addition, subtraction and equals symbols, and relate additive expressions and equations to real-life contexts.</w:t>
      </w:r>
    </w:p>
    <w:p w14:paraId="7CE9226F" w14:textId="77777777" w:rsidR="006F14BE" w:rsidRPr="0059372D" w:rsidRDefault="006F14BE" w:rsidP="006F14BE">
      <w:pPr>
        <w:pStyle w:val="ListParagraph"/>
        <w:numPr>
          <w:ilvl w:val="0"/>
          <w:numId w:val="21"/>
        </w:numPr>
        <w:spacing w:before="200" w:after="200" w:line="276" w:lineRule="auto"/>
        <w:jc w:val="both"/>
        <w:rPr>
          <w:rFonts w:ascii="Microsoft PhagsPa" w:hAnsi="Microsoft PhagsPa"/>
          <w:sz w:val="24"/>
          <w:szCs w:val="24"/>
        </w:rPr>
      </w:pPr>
      <w:r w:rsidRPr="0059372D">
        <w:rPr>
          <w:rFonts w:ascii="Microsoft PhagsPa" w:hAnsi="Microsoft PhagsPa"/>
          <w:sz w:val="24"/>
          <w:szCs w:val="24"/>
        </w:rPr>
        <w:t>Compose numbers to 10 from two parts and partition numbers to 10 into parts, including recognising odd and even numbers.</w:t>
      </w:r>
    </w:p>
    <w:p w14:paraId="16DAE84C" w14:textId="44C13AB1" w:rsidR="006F14BE" w:rsidRPr="0059372D" w:rsidRDefault="006F14BE" w:rsidP="006F14BE">
      <w:pPr>
        <w:rPr>
          <w:rFonts w:ascii="Microsoft PhagsPa" w:hAnsi="Microsoft PhagsPa"/>
          <w:b/>
          <w:bCs/>
          <w:sz w:val="24"/>
          <w:szCs w:val="24"/>
        </w:rPr>
      </w:pPr>
      <w:r w:rsidRPr="0059372D">
        <w:rPr>
          <w:rFonts w:ascii="Microsoft PhagsPa" w:hAnsi="Microsoft PhagsPa"/>
          <w:b/>
          <w:bCs/>
          <w:sz w:val="24"/>
          <w:szCs w:val="24"/>
        </w:rPr>
        <w:t xml:space="preserve">Geometry </w:t>
      </w:r>
    </w:p>
    <w:p w14:paraId="670E7BB5" w14:textId="77777777" w:rsidR="006F14BE" w:rsidRPr="0059372D" w:rsidRDefault="006F14BE" w:rsidP="006F14BE">
      <w:pPr>
        <w:pStyle w:val="ListParagraph"/>
        <w:numPr>
          <w:ilvl w:val="0"/>
          <w:numId w:val="19"/>
        </w:numPr>
        <w:spacing w:before="200" w:after="200" w:line="276" w:lineRule="auto"/>
        <w:jc w:val="both"/>
        <w:rPr>
          <w:rFonts w:ascii="Microsoft PhagsPa" w:hAnsi="Microsoft PhagsPa"/>
          <w:sz w:val="24"/>
          <w:szCs w:val="24"/>
        </w:rPr>
      </w:pPr>
      <w:r w:rsidRPr="0059372D">
        <w:rPr>
          <w:rFonts w:ascii="Microsoft PhagsPa" w:hAnsi="Microsoft PhagsPa"/>
          <w:sz w:val="24"/>
          <w:szCs w:val="24"/>
        </w:rPr>
        <w:t>Recognise and name common 2D and 3D shapes presented in different orientations and know that rectangles, triangles, cuboids and pyramids are not always similar to one another</w:t>
      </w:r>
    </w:p>
    <w:p w14:paraId="31ACAF43" w14:textId="77777777" w:rsidR="006F14BE" w:rsidRPr="0059372D" w:rsidRDefault="006F14BE" w:rsidP="006F14BE">
      <w:pPr>
        <w:pStyle w:val="ListParagraph"/>
        <w:numPr>
          <w:ilvl w:val="0"/>
          <w:numId w:val="19"/>
        </w:numPr>
        <w:spacing w:before="200" w:after="200" w:line="276" w:lineRule="auto"/>
        <w:jc w:val="both"/>
        <w:rPr>
          <w:rFonts w:ascii="Microsoft PhagsPa" w:hAnsi="Microsoft PhagsPa"/>
          <w:sz w:val="24"/>
          <w:szCs w:val="24"/>
        </w:rPr>
      </w:pPr>
      <w:r w:rsidRPr="0059372D">
        <w:rPr>
          <w:rFonts w:ascii="Microsoft PhagsPa" w:hAnsi="Microsoft PhagsPa"/>
          <w:sz w:val="24"/>
          <w:szCs w:val="24"/>
        </w:rPr>
        <w:t>Compose 2D and 3D shapes from smaller shapes to match an example, including manipulating shapes to place them in particular orientations.</w:t>
      </w:r>
    </w:p>
    <w:p w14:paraId="48CC7561" w14:textId="43F57DC1" w:rsidR="006F14BE" w:rsidRPr="0059372D" w:rsidRDefault="006F14BE" w:rsidP="006F14BE">
      <w:pPr>
        <w:rPr>
          <w:rFonts w:ascii="Microsoft PhagsPa" w:hAnsi="Microsoft PhagsPa"/>
          <w:b/>
          <w:bCs/>
          <w:sz w:val="24"/>
          <w:szCs w:val="24"/>
        </w:rPr>
      </w:pPr>
      <w:r w:rsidRPr="0059372D">
        <w:rPr>
          <w:rFonts w:ascii="Microsoft PhagsPa" w:hAnsi="Microsoft PhagsPa"/>
          <w:b/>
          <w:bCs/>
          <w:sz w:val="24"/>
          <w:szCs w:val="24"/>
        </w:rPr>
        <w:t>In Year 2, pupils will be taught to:</w:t>
      </w:r>
    </w:p>
    <w:p w14:paraId="66BFF47C" w14:textId="3BE62CB4" w:rsidR="006F14BE" w:rsidRPr="0059372D" w:rsidRDefault="006F14BE" w:rsidP="006F14BE">
      <w:pPr>
        <w:rPr>
          <w:rFonts w:ascii="Microsoft PhagsPa" w:hAnsi="Microsoft PhagsPa"/>
          <w:b/>
          <w:bCs/>
          <w:sz w:val="24"/>
          <w:szCs w:val="24"/>
        </w:rPr>
      </w:pPr>
      <w:r w:rsidRPr="0059372D">
        <w:rPr>
          <w:rFonts w:ascii="Microsoft PhagsPa" w:hAnsi="Microsoft PhagsPa"/>
          <w:b/>
          <w:bCs/>
          <w:sz w:val="24"/>
          <w:szCs w:val="24"/>
        </w:rPr>
        <w:t>Number and place value</w:t>
      </w:r>
    </w:p>
    <w:p w14:paraId="6D13289D" w14:textId="77777777" w:rsidR="006F14BE" w:rsidRPr="0059372D" w:rsidRDefault="006F14BE" w:rsidP="006F14BE">
      <w:pPr>
        <w:pStyle w:val="PolicyBullets"/>
        <w:numPr>
          <w:ilvl w:val="0"/>
          <w:numId w:val="20"/>
        </w:numPr>
        <w:rPr>
          <w:rFonts w:ascii="Microsoft PhagsPa" w:hAnsi="Microsoft PhagsPa"/>
          <w:sz w:val="24"/>
          <w:szCs w:val="24"/>
        </w:rPr>
      </w:pPr>
      <w:r w:rsidRPr="0059372D">
        <w:rPr>
          <w:rFonts w:ascii="Microsoft PhagsPa" w:hAnsi="Microsoft PhagsPa"/>
          <w:sz w:val="24"/>
          <w:szCs w:val="24"/>
        </w:rPr>
        <w:t>Recognise the place value of each digit in two-digit numbers, and compose and decompose two-digit numbers using standard and non-standard partitioning.</w:t>
      </w:r>
    </w:p>
    <w:p w14:paraId="1309FAA3" w14:textId="77777777" w:rsidR="006F14BE" w:rsidRPr="0059372D" w:rsidRDefault="006F14BE" w:rsidP="006F14BE">
      <w:pPr>
        <w:pStyle w:val="PolicyBullets"/>
        <w:numPr>
          <w:ilvl w:val="0"/>
          <w:numId w:val="20"/>
        </w:numPr>
        <w:rPr>
          <w:rFonts w:ascii="Microsoft PhagsPa" w:hAnsi="Microsoft PhagsPa"/>
          <w:sz w:val="24"/>
          <w:szCs w:val="24"/>
        </w:rPr>
      </w:pPr>
      <w:r w:rsidRPr="0059372D">
        <w:rPr>
          <w:rFonts w:ascii="Microsoft PhagsPa" w:hAnsi="Microsoft PhagsPa"/>
          <w:sz w:val="24"/>
          <w:szCs w:val="24"/>
        </w:rPr>
        <w:t>Reason about the location of any two-digit number in the linear number system, including identifying the previous and next multiple of 10.</w:t>
      </w:r>
    </w:p>
    <w:p w14:paraId="00E0EC67" w14:textId="084DDC32" w:rsidR="006F14BE" w:rsidRPr="0059372D" w:rsidRDefault="006F14BE" w:rsidP="006F14BE">
      <w:pPr>
        <w:rPr>
          <w:rFonts w:ascii="Microsoft PhagsPa" w:hAnsi="Microsoft PhagsPa"/>
          <w:b/>
          <w:bCs/>
          <w:sz w:val="24"/>
          <w:szCs w:val="24"/>
        </w:rPr>
      </w:pPr>
      <w:r w:rsidRPr="0059372D">
        <w:rPr>
          <w:rFonts w:ascii="Microsoft PhagsPa" w:hAnsi="Microsoft PhagsPa"/>
          <w:b/>
          <w:bCs/>
          <w:sz w:val="24"/>
          <w:szCs w:val="24"/>
        </w:rPr>
        <w:t>Number facts</w:t>
      </w:r>
    </w:p>
    <w:p w14:paraId="4FD9CCD6" w14:textId="77777777" w:rsidR="006F14BE" w:rsidRPr="0059372D" w:rsidRDefault="006F14BE" w:rsidP="006F14BE">
      <w:pPr>
        <w:pStyle w:val="PolicyBullets"/>
        <w:rPr>
          <w:rFonts w:ascii="Microsoft PhagsPa" w:hAnsi="Microsoft PhagsPa"/>
          <w:sz w:val="24"/>
          <w:szCs w:val="24"/>
        </w:rPr>
      </w:pPr>
      <w:r w:rsidRPr="0059372D">
        <w:rPr>
          <w:rFonts w:ascii="Microsoft PhagsPa" w:hAnsi="Microsoft PhagsPa"/>
          <w:sz w:val="24"/>
          <w:szCs w:val="24"/>
        </w:rPr>
        <w:t>Secure fluency in addition and subtraction facts within 10 through continued practice.</w:t>
      </w:r>
    </w:p>
    <w:p w14:paraId="71940807" w14:textId="2E0525BC" w:rsidR="006F14BE" w:rsidRPr="0059372D" w:rsidRDefault="006F14BE" w:rsidP="006F14BE">
      <w:pPr>
        <w:rPr>
          <w:rFonts w:ascii="Microsoft PhagsPa" w:hAnsi="Microsoft PhagsPa"/>
          <w:b/>
          <w:bCs/>
          <w:sz w:val="24"/>
          <w:szCs w:val="24"/>
        </w:rPr>
      </w:pPr>
      <w:r w:rsidRPr="0059372D">
        <w:rPr>
          <w:rFonts w:ascii="Microsoft PhagsPa" w:hAnsi="Microsoft PhagsPa"/>
          <w:b/>
          <w:bCs/>
          <w:sz w:val="24"/>
          <w:szCs w:val="24"/>
        </w:rPr>
        <w:t>Addition and subtraction</w:t>
      </w:r>
    </w:p>
    <w:p w14:paraId="5704FB7D" w14:textId="77777777" w:rsidR="006F14BE" w:rsidRPr="0059372D" w:rsidRDefault="006F14BE" w:rsidP="006F14BE">
      <w:pPr>
        <w:pStyle w:val="PolicyBullets"/>
        <w:rPr>
          <w:rFonts w:ascii="Microsoft PhagsPa" w:hAnsi="Microsoft PhagsPa"/>
          <w:sz w:val="24"/>
          <w:szCs w:val="24"/>
          <w:lang w:eastAsia="en-GB"/>
        </w:rPr>
      </w:pPr>
      <w:r w:rsidRPr="0059372D">
        <w:rPr>
          <w:rFonts w:ascii="Microsoft PhagsPa" w:hAnsi="Microsoft PhagsPa"/>
          <w:sz w:val="24"/>
          <w:szCs w:val="24"/>
          <w:lang w:eastAsia="en-GB"/>
        </w:rPr>
        <w:t>Add and subtract across 10.</w:t>
      </w:r>
    </w:p>
    <w:p w14:paraId="7530C97E" w14:textId="77777777" w:rsidR="006F14BE" w:rsidRPr="0059372D" w:rsidRDefault="006F14BE" w:rsidP="006F14BE">
      <w:pPr>
        <w:pStyle w:val="PolicyBullets"/>
        <w:rPr>
          <w:rFonts w:ascii="Microsoft PhagsPa" w:hAnsi="Microsoft PhagsPa"/>
          <w:sz w:val="24"/>
          <w:szCs w:val="24"/>
          <w:lang w:eastAsia="en-GB"/>
        </w:rPr>
      </w:pPr>
      <w:r w:rsidRPr="0059372D">
        <w:rPr>
          <w:rFonts w:ascii="Microsoft PhagsPa" w:hAnsi="Microsoft PhagsPa"/>
          <w:sz w:val="24"/>
          <w:szCs w:val="24"/>
          <w:lang w:eastAsia="en-GB"/>
        </w:rPr>
        <w:lastRenderedPageBreak/>
        <w:t>Recognise the subtraction structure of ‘difference’ and answer questions of the form “How many more?”</w:t>
      </w:r>
    </w:p>
    <w:p w14:paraId="6BAED3DE" w14:textId="77777777" w:rsidR="006F14BE" w:rsidRPr="0059372D" w:rsidRDefault="006F14BE" w:rsidP="006F14BE">
      <w:pPr>
        <w:pStyle w:val="PolicyBullets"/>
        <w:rPr>
          <w:rFonts w:ascii="Microsoft PhagsPa" w:hAnsi="Microsoft PhagsPa"/>
          <w:sz w:val="24"/>
          <w:szCs w:val="24"/>
          <w:lang w:eastAsia="en-GB"/>
        </w:rPr>
      </w:pPr>
      <w:r w:rsidRPr="0059372D">
        <w:rPr>
          <w:rFonts w:ascii="Microsoft PhagsPa" w:hAnsi="Microsoft PhagsPa"/>
          <w:sz w:val="24"/>
          <w:szCs w:val="24"/>
          <w:lang w:eastAsia="en-GB"/>
        </w:rPr>
        <w:t>Add and subtract within 100 by applying related one-digit addition and subtraction facts: add and subtract only 1s or only 10s to or from a two-digit number.</w:t>
      </w:r>
    </w:p>
    <w:p w14:paraId="2D02D779" w14:textId="77777777" w:rsidR="006F14BE" w:rsidRPr="0059372D" w:rsidRDefault="006F14BE" w:rsidP="006F14BE">
      <w:pPr>
        <w:pStyle w:val="PolicyBullets"/>
        <w:rPr>
          <w:rFonts w:ascii="Microsoft PhagsPa" w:hAnsi="Microsoft PhagsPa"/>
          <w:sz w:val="24"/>
          <w:szCs w:val="24"/>
          <w:lang w:eastAsia="en-GB"/>
        </w:rPr>
      </w:pPr>
      <w:r w:rsidRPr="0059372D">
        <w:rPr>
          <w:rFonts w:ascii="Microsoft PhagsPa" w:hAnsi="Microsoft PhagsPa"/>
          <w:sz w:val="24"/>
          <w:szCs w:val="24"/>
          <w:lang w:eastAsia="en-GB"/>
        </w:rPr>
        <w:t>Add and subtract within 100 by applying related one-digit addition and subtraction facts.</w:t>
      </w:r>
    </w:p>
    <w:p w14:paraId="6110FF1E" w14:textId="77777777" w:rsidR="006F14BE" w:rsidRPr="0059372D" w:rsidRDefault="006F14BE" w:rsidP="006F14BE">
      <w:pPr>
        <w:pStyle w:val="PolicyBullets"/>
        <w:rPr>
          <w:rFonts w:ascii="Microsoft PhagsPa" w:hAnsi="Microsoft PhagsPa"/>
          <w:sz w:val="24"/>
          <w:szCs w:val="24"/>
          <w:lang w:eastAsia="en-GB"/>
        </w:rPr>
      </w:pPr>
      <w:r w:rsidRPr="0059372D">
        <w:rPr>
          <w:rFonts w:ascii="Microsoft PhagsPa" w:hAnsi="Microsoft PhagsPa"/>
          <w:sz w:val="24"/>
          <w:szCs w:val="24"/>
          <w:lang w:eastAsia="en-GB"/>
        </w:rPr>
        <w:t>Add and subtract any two-digit numbers.</w:t>
      </w:r>
    </w:p>
    <w:p w14:paraId="64180AA5" w14:textId="77777777" w:rsidR="006F14BE" w:rsidRPr="0059372D" w:rsidRDefault="006F14BE" w:rsidP="006F14BE">
      <w:pPr>
        <w:pStyle w:val="PolicyBullets"/>
        <w:numPr>
          <w:ilvl w:val="0"/>
          <w:numId w:val="0"/>
        </w:numPr>
        <w:spacing w:before="0"/>
        <w:ind w:left="502" w:hanging="360"/>
        <w:rPr>
          <w:rFonts w:ascii="Microsoft PhagsPa" w:hAnsi="Microsoft PhagsPa"/>
          <w:b/>
          <w:sz w:val="24"/>
          <w:szCs w:val="24"/>
          <w:lang w:eastAsia="en-GB"/>
        </w:rPr>
      </w:pPr>
    </w:p>
    <w:p w14:paraId="095D599A" w14:textId="0E790FBB" w:rsidR="006F14BE" w:rsidRPr="0059372D" w:rsidRDefault="006F14BE" w:rsidP="006F14BE">
      <w:pPr>
        <w:pStyle w:val="PolicyBullets"/>
        <w:numPr>
          <w:ilvl w:val="0"/>
          <w:numId w:val="0"/>
        </w:numPr>
        <w:spacing w:before="0"/>
        <w:ind w:left="502" w:hanging="360"/>
        <w:rPr>
          <w:rFonts w:ascii="Microsoft PhagsPa" w:hAnsi="Microsoft PhagsPa"/>
          <w:b/>
          <w:sz w:val="24"/>
          <w:szCs w:val="24"/>
          <w:lang w:eastAsia="en-GB"/>
        </w:rPr>
      </w:pPr>
      <w:r w:rsidRPr="0059372D">
        <w:rPr>
          <w:rFonts w:ascii="Microsoft PhagsPa" w:hAnsi="Microsoft PhagsPa"/>
          <w:b/>
          <w:sz w:val="24"/>
          <w:szCs w:val="24"/>
          <w:lang w:eastAsia="en-GB"/>
        </w:rPr>
        <w:t>Multiplication and division</w:t>
      </w:r>
    </w:p>
    <w:p w14:paraId="5D430D82" w14:textId="77777777" w:rsidR="006F14BE" w:rsidRPr="0059372D" w:rsidRDefault="006F14BE" w:rsidP="006F14BE">
      <w:pPr>
        <w:pStyle w:val="PolicyBullets"/>
        <w:numPr>
          <w:ilvl w:val="0"/>
          <w:numId w:val="0"/>
        </w:numPr>
        <w:spacing w:before="0"/>
        <w:ind w:left="502" w:hanging="360"/>
        <w:rPr>
          <w:rFonts w:ascii="Microsoft PhagsPa" w:hAnsi="Microsoft PhagsPa"/>
          <w:b/>
          <w:sz w:val="24"/>
          <w:szCs w:val="24"/>
          <w:lang w:eastAsia="en-GB"/>
        </w:rPr>
      </w:pPr>
    </w:p>
    <w:p w14:paraId="706A26A4" w14:textId="77777777" w:rsidR="006F14BE" w:rsidRPr="0059372D" w:rsidRDefault="006F14BE" w:rsidP="006F14BE">
      <w:pPr>
        <w:pStyle w:val="PolicyBullets"/>
        <w:rPr>
          <w:rFonts w:ascii="Microsoft PhagsPa" w:hAnsi="Microsoft PhagsPa"/>
          <w:sz w:val="24"/>
          <w:szCs w:val="24"/>
        </w:rPr>
      </w:pPr>
      <w:r w:rsidRPr="0059372D">
        <w:rPr>
          <w:rFonts w:ascii="Microsoft PhagsPa" w:hAnsi="Microsoft PhagsPa"/>
          <w:sz w:val="24"/>
          <w:szCs w:val="24"/>
          <w:lang w:eastAsia="en-GB"/>
        </w:rPr>
        <w:t>Recognise repeated addition contexts, representing them with multiplication equations and calculating the product, within the 2, 5 and 10 multiplication tables.</w:t>
      </w:r>
    </w:p>
    <w:p w14:paraId="3359496E" w14:textId="77777777" w:rsidR="006F14BE" w:rsidRPr="0059372D" w:rsidRDefault="006F14BE" w:rsidP="006F14BE">
      <w:pPr>
        <w:pStyle w:val="PolicyBullets"/>
        <w:rPr>
          <w:rFonts w:ascii="Microsoft PhagsPa" w:hAnsi="Microsoft PhagsPa"/>
          <w:b/>
          <w:sz w:val="24"/>
          <w:szCs w:val="24"/>
          <w:lang w:eastAsia="en-GB"/>
        </w:rPr>
      </w:pPr>
      <w:r w:rsidRPr="0059372D">
        <w:rPr>
          <w:rFonts w:ascii="Microsoft PhagsPa" w:hAnsi="Microsoft PhagsPa"/>
          <w:sz w:val="24"/>
          <w:szCs w:val="24"/>
          <w:lang w:eastAsia="en-GB"/>
        </w:rPr>
        <w:t>Relate grouping problems where the number of groups is unknown to multiplication equations within a missing factor, and to division equations.</w:t>
      </w:r>
    </w:p>
    <w:p w14:paraId="0362D183" w14:textId="77777777" w:rsidR="006F14BE" w:rsidRPr="0059372D" w:rsidRDefault="006F14BE" w:rsidP="006F14BE">
      <w:pPr>
        <w:pStyle w:val="PolicyBullets"/>
        <w:numPr>
          <w:ilvl w:val="0"/>
          <w:numId w:val="0"/>
        </w:numPr>
        <w:spacing w:before="0"/>
        <w:ind w:left="502" w:hanging="360"/>
        <w:rPr>
          <w:rFonts w:ascii="Microsoft PhagsPa" w:hAnsi="Microsoft PhagsPa"/>
          <w:b/>
          <w:sz w:val="24"/>
          <w:szCs w:val="24"/>
          <w:lang w:eastAsia="en-GB"/>
        </w:rPr>
      </w:pPr>
    </w:p>
    <w:p w14:paraId="010C4C2F" w14:textId="7E068E82" w:rsidR="006F14BE" w:rsidRPr="0059372D" w:rsidRDefault="006F14BE" w:rsidP="006F14BE">
      <w:pPr>
        <w:pStyle w:val="PolicyBullets"/>
        <w:numPr>
          <w:ilvl w:val="0"/>
          <w:numId w:val="0"/>
        </w:numPr>
        <w:spacing w:before="0"/>
        <w:rPr>
          <w:rFonts w:ascii="Microsoft PhagsPa" w:hAnsi="Microsoft PhagsPa"/>
          <w:b/>
          <w:sz w:val="24"/>
          <w:szCs w:val="24"/>
          <w:lang w:eastAsia="en-GB"/>
        </w:rPr>
      </w:pPr>
      <w:r w:rsidRPr="0059372D">
        <w:rPr>
          <w:rFonts w:ascii="Microsoft PhagsPa" w:hAnsi="Microsoft PhagsPa"/>
          <w:b/>
          <w:sz w:val="24"/>
          <w:szCs w:val="24"/>
          <w:lang w:eastAsia="en-GB"/>
        </w:rPr>
        <w:t>Geometry</w:t>
      </w:r>
    </w:p>
    <w:p w14:paraId="4FD36663" w14:textId="77777777" w:rsidR="006F14BE" w:rsidRPr="0059372D" w:rsidRDefault="006F14BE" w:rsidP="006F14BE">
      <w:pPr>
        <w:pStyle w:val="PolicyBullets"/>
        <w:numPr>
          <w:ilvl w:val="0"/>
          <w:numId w:val="0"/>
        </w:numPr>
        <w:spacing w:before="0"/>
        <w:rPr>
          <w:rFonts w:ascii="Microsoft PhagsPa" w:hAnsi="Microsoft PhagsPa"/>
          <w:b/>
          <w:sz w:val="24"/>
          <w:szCs w:val="24"/>
          <w:lang w:eastAsia="en-GB"/>
        </w:rPr>
      </w:pPr>
    </w:p>
    <w:p w14:paraId="7C0BD075" w14:textId="77777777" w:rsidR="006F14BE" w:rsidRPr="0059372D" w:rsidRDefault="006F14BE" w:rsidP="006F14BE">
      <w:pPr>
        <w:pStyle w:val="PolicyBullets"/>
        <w:rPr>
          <w:rFonts w:ascii="Microsoft PhagsPa" w:hAnsi="Microsoft PhagsPa"/>
          <w:b/>
          <w:sz w:val="24"/>
          <w:szCs w:val="24"/>
          <w:lang w:eastAsia="en-GB"/>
        </w:rPr>
      </w:pPr>
      <w:r w:rsidRPr="0059372D">
        <w:rPr>
          <w:rFonts w:ascii="Microsoft PhagsPa" w:hAnsi="Microsoft PhagsPa"/>
          <w:sz w:val="24"/>
          <w:szCs w:val="24"/>
        </w:rPr>
        <w:t>Use precise language to describe the properties of 2D and 3D shapes, and compare shapes by reasoning about similarities and differences in properties.</w:t>
      </w:r>
    </w:p>
    <w:p w14:paraId="6C4924C4" w14:textId="042D3A74" w:rsidR="006F14BE" w:rsidRPr="0059372D" w:rsidRDefault="006F14BE" w:rsidP="006F14BE">
      <w:pPr>
        <w:rPr>
          <w:rFonts w:ascii="Microsoft PhagsPa" w:hAnsi="Microsoft PhagsPa"/>
          <w:b/>
          <w:bCs/>
          <w:sz w:val="24"/>
          <w:szCs w:val="24"/>
          <w:lang w:eastAsia="en-GB"/>
        </w:rPr>
      </w:pPr>
      <w:r w:rsidRPr="0059372D">
        <w:rPr>
          <w:rFonts w:ascii="Microsoft PhagsPa" w:hAnsi="Microsoft PhagsPa"/>
          <w:b/>
          <w:bCs/>
          <w:sz w:val="24"/>
          <w:szCs w:val="24"/>
          <w:lang w:eastAsia="en-GB"/>
        </w:rPr>
        <w:t>In Year 3, pupils will be taught to:</w:t>
      </w:r>
    </w:p>
    <w:p w14:paraId="4D14749B" w14:textId="562825E4" w:rsidR="006F14BE" w:rsidRPr="0059372D" w:rsidRDefault="006F14BE" w:rsidP="006F14BE">
      <w:pPr>
        <w:pStyle w:val="PolicyBullets"/>
        <w:numPr>
          <w:ilvl w:val="0"/>
          <w:numId w:val="0"/>
        </w:numPr>
        <w:spacing w:before="0"/>
        <w:rPr>
          <w:rFonts w:ascii="Microsoft PhagsPa" w:hAnsi="Microsoft PhagsPa"/>
          <w:b/>
          <w:sz w:val="24"/>
          <w:szCs w:val="24"/>
          <w:lang w:eastAsia="en-GB"/>
        </w:rPr>
      </w:pPr>
      <w:r w:rsidRPr="0059372D">
        <w:rPr>
          <w:rFonts w:ascii="Microsoft PhagsPa" w:hAnsi="Microsoft PhagsPa"/>
          <w:b/>
          <w:sz w:val="24"/>
          <w:szCs w:val="24"/>
          <w:lang w:eastAsia="en-GB"/>
        </w:rPr>
        <w:t>Number and place value</w:t>
      </w:r>
    </w:p>
    <w:p w14:paraId="24CA2C76" w14:textId="77777777" w:rsidR="006F14BE" w:rsidRPr="0059372D" w:rsidRDefault="006F14BE" w:rsidP="006F14BE">
      <w:pPr>
        <w:pStyle w:val="PolicyBullets"/>
        <w:numPr>
          <w:ilvl w:val="0"/>
          <w:numId w:val="0"/>
        </w:numPr>
        <w:spacing w:before="0"/>
        <w:rPr>
          <w:rFonts w:ascii="Microsoft PhagsPa" w:hAnsi="Microsoft PhagsPa"/>
          <w:b/>
          <w:sz w:val="24"/>
          <w:szCs w:val="24"/>
          <w:lang w:eastAsia="en-GB"/>
        </w:rPr>
      </w:pPr>
    </w:p>
    <w:p w14:paraId="7B186FA6" w14:textId="77777777" w:rsidR="006F14BE" w:rsidRPr="0059372D" w:rsidRDefault="006F14BE" w:rsidP="006F14BE">
      <w:pPr>
        <w:pStyle w:val="PolicyBullets"/>
        <w:rPr>
          <w:rFonts w:ascii="Microsoft PhagsPa" w:hAnsi="Microsoft PhagsPa"/>
          <w:sz w:val="24"/>
          <w:szCs w:val="24"/>
        </w:rPr>
      </w:pPr>
      <w:r w:rsidRPr="0059372D">
        <w:rPr>
          <w:rFonts w:ascii="Microsoft PhagsPa" w:hAnsi="Microsoft PhagsPa"/>
          <w:sz w:val="24"/>
          <w:szCs w:val="24"/>
        </w:rPr>
        <w:t>Divide 100 into 2, 3, 5 and 10 equal parts and read scales/number lines marked in multiples of 100 with 2, 4,5 and 10 equal parts.</w:t>
      </w:r>
    </w:p>
    <w:p w14:paraId="738029C3" w14:textId="5D428D0B" w:rsidR="006F14BE" w:rsidRPr="0059372D" w:rsidRDefault="006F14BE" w:rsidP="006F14BE">
      <w:pPr>
        <w:rPr>
          <w:rFonts w:ascii="Microsoft PhagsPa" w:hAnsi="Microsoft PhagsPa"/>
          <w:b/>
          <w:bCs/>
          <w:sz w:val="24"/>
          <w:szCs w:val="24"/>
          <w:lang w:eastAsia="en-GB"/>
        </w:rPr>
      </w:pPr>
      <w:r w:rsidRPr="0059372D">
        <w:rPr>
          <w:rFonts w:ascii="Microsoft PhagsPa" w:hAnsi="Microsoft PhagsPa"/>
          <w:b/>
          <w:bCs/>
          <w:sz w:val="24"/>
          <w:szCs w:val="24"/>
          <w:lang w:eastAsia="en-GB"/>
        </w:rPr>
        <w:t>Number facts</w:t>
      </w:r>
    </w:p>
    <w:p w14:paraId="16CF24CA" w14:textId="77777777" w:rsidR="006F14BE" w:rsidRPr="0059372D" w:rsidRDefault="006F14BE" w:rsidP="006F14BE">
      <w:pPr>
        <w:pStyle w:val="PolicyBullets"/>
        <w:rPr>
          <w:rFonts w:ascii="Microsoft PhagsPa" w:hAnsi="Microsoft PhagsPa"/>
          <w:sz w:val="24"/>
          <w:szCs w:val="24"/>
          <w:lang w:eastAsia="en-GB"/>
        </w:rPr>
      </w:pPr>
      <w:r w:rsidRPr="0059372D">
        <w:rPr>
          <w:rFonts w:ascii="Microsoft PhagsPa" w:hAnsi="Microsoft PhagsPa"/>
          <w:sz w:val="24"/>
          <w:szCs w:val="24"/>
          <w:lang w:eastAsia="en-GB"/>
        </w:rPr>
        <w:t>Secure fluency in addition and subtraction facts that bridge 10, through continued practice.</w:t>
      </w:r>
    </w:p>
    <w:p w14:paraId="23C3121B" w14:textId="77777777" w:rsidR="006F14BE" w:rsidRPr="0059372D" w:rsidRDefault="006F14BE" w:rsidP="006F14BE">
      <w:pPr>
        <w:pStyle w:val="PolicyBullets"/>
        <w:rPr>
          <w:rFonts w:ascii="Microsoft PhagsPa" w:hAnsi="Microsoft PhagsPa"/>
          <w:sz w:val="24"/>
          <w:szCs w:val="24"/>
          <w:lang w:eastAsia="en-GB"/>
        </w:rPr>
      </w:pPr>
      <w:r w:rsidRPr="0059372D">
        <w:rPr>
          <w:rFonts w:ascii="Microsoft PhagsPa" w:hAnsi="Microsoft PhagsPa"/>
          <w:sz w:val="24"/>
          <w:szCs w:val="24"/>
          <w:lang w:eastAsia="en-GB"/>
        </w:rPr>
        <w:t>Recall multiplication facts and corresponding division facts, in the 10, 5, 2, 4 and 8 multiplication tables, and recognise products in these multiplication tables as multiples of the corresponding number.</w:t>
      </w:r>
    </w:p>
    <w:p w14:paraId="0D9A5C8B" w14:textId="77777777" w:rsidR="006F14BE" w:rsidRPr="0059372D" w:rsidRDefault="006F14BE" w:rsidP="006F14BE">
      <w:pPr>
        <w:pStyle w:val="PolicyBullets"/>
        <w:rPr>
          <w:rFonts w:ascii="Microsoft PhagsPa" w:hAnsi="Microsoft PhagsPa"/>
          <w:sz w:val="24"/>
          <w:szCs w:val="24"/>
          <w:lang w:eastAsia="en-GB"/>
        </w:rPr>
      </w:pPr>
      <w:r w:rsidRPr="0059372D">
        <w:rPr>
          <w:rFonts w:ascii="Microsoft PhagsPa" w:hAnsi="Microsoft PhagsPa"/>
          <w:sz w:val="24"/>
          <w:szCs w:val="24"/>
          <w:lang w:eastAsia="en-GB"/>
        </w:rPr>
        <w:t>Apply place-value knowledge to known additive and multiplicative number facts.</w:t>
      </w:r>
    </w:p>
    <w:p w14:paraId="75DD05F4" w14:textId="5D29CA71" w:rsidR="006F14BE" w:rsidRPr="0059372D" w:rsidRDefault="006F14BE" w:rsidP="006F14BE">
      <w:pPr>
        <w:rPr>
          <w:rFonts w:ascii="Microsoft PhagsPa" w:hAnsi="Microsoft PhagsPa"/>
          <w:b/>
          <w:bCs/>
          <w:sz w:val="24"/>
          <w:szCs w:val="24"/>
          <w:lang w:eastAsia="en-GB"/>
        </w:rPr>
      </w:pPr>
      <w:r w:rsidRPr="0059372D">
        <w:rPr>
          <w:rFonts w:ascii="Microsoft PhagsPa" w:hAnsi="Microsoft PhagsPa"/>
          <w:b/>
          <w:bCs/>
          <w:sz w:val="24"/>
          <w:szCs w:val="24"/>
          <w:lang w:eastAsia="en-GB"/>
        </w:rPr>
        <w:t>Addition and subtraction</w:t>
      </w:r>
    </w:p>
    <w:p w14:paraId="3B3A4A17" w14:textId="77777777" w:rsidR="006F14BE" w:rsidRPr="0059372D" w:rsidRDefault="006F14BE" w:rsidP="006F14BE">
      <w:pPr>
        <w:pStyle w:val="PolicyBullets"/>
        <w:rPr>
          <w:rFonts w:ascii="Microsoft PhagsPa" w:hAnsi="Microsoft PhagsPa"/>
          <w:sz w:val="24"/>
          <w:szCs w:val="24"/>
        </w:rPr>
      </w:pPr>
      <w:r w:rsidRPr="0059372D">
        <w:rPr>
          <w:rFonts w:ascii="Microsoft PhagsPa" w:hAnsi="Microsoft PhagsPa"/>
          <w:sz w:val="24"/>
          <w:szCs w:val="24"/>
          <w:lang w:eastAsia="en-GB"/>
        </w:rPr>
        <w:t>Calculate complements to 100.</w:t>
      </w:r>
    </w:p>
    <w:p w14:paraId="46393649" w14:textId="77777777" w:rsidR="006F14BE" w:rsidRPr="0059372D" w:rsidRDefault="006F14BE" w:rsidP="006F14BE">
      <w:pPr>
        <w:pStyle w:val="PolicyBullets"/>
        <w:rPr>
          <w:rFonts w:ascii="Microsoft PhagsPa" w:hAnsi="Microsoft PhagsPa"/>
          <w:sz w:val="24"/>
          <w:szCs w:val="24"/>
        </w:rPr>
      </w:pPr>
      <w:r w:rsidRPr="0059372D">
        <w:rPr>
          <w:rFonts w:ascii="Microsoft PhagsPa" w:hAnsi="Microsoft PhagsPa"/>
          <w:sz w:val="24"/>
          <w:szCs w:val="24"/>
          <w:lang w:eastAsia="en-GB"/>
        </w:rPr>
        <w:t>Add and subtract up to three-digit numbers using columnar methods.</w:t>
      </w:r>
    </w:p>
    <w:p w14:paraId="1BE477DF" w14:textId="77777777" w:rsidR="006F14BE" w:rsidRPr="0059372D" w:rsidRDefault="006F14BE" w:rsidP="006F14BE">
      <w:pPr>
        <w:pStyle w:val="PolicyBullets"/>
        <w:rPr>
          <w:rFonts w:ascii="Microsoft PhagsPa" w:hAnsi="Microsoft PhagsPa"/>
          <w:sz w:val="24"/>
          <w:szCs w:val="24"/>
        </w:rPr>
      </w:pPr>
      <w:r w:rsidRPr="0059372D">
        <w:rPr>
          <w:rFonts w:ascii="Microsoft PhagsPa" w:hAnsi="Microsoft PhagsPa"/>
          <w:sz w:val="24"/>
          <w:szCs w:val="24"/>
          <w:lang w:eastAsia="en-GB"/>
        </w:rPr>
        <w:t>Manipulate the additive relationship:</w:t>
      </w:r>
    </w:p>
    <w:p w14:paraId="26D76853" w14:textId="77777777" w:rsidR="006F14BE" w:rsidRPr="0059372D" w:rsidRDefault="006F14BE" w:rsidP="006F14BE">
      <w:pPr>
        <w:pStyle w:val="PolicyBullets"/>
        <w:numPr>
          <w:ilvl w:val="1"/>
          <w:numId w:val="18"/>
        </w:numPr>
        <w:rPr>
          <w:rFonts w:ascii="Microsoft PhagsPa" w:hAnsi="Microsoft PhagsPa"/>
          <w:sz w:val="24"/>
          <w:szCs w:val="24"/>
        </w:rPr>
      </w:pPr>
      <w:r w:rsidRPr="0059372D">
        <w:rPr>
          <w:rFonts w:ascii="Microsoft PhagsPa" w:hAnsi="Microsoft PhagsPa"/>
          <w:sz w:val="24"/>
          <w:szCs w:val="24"/>
        </w:rPr>
        <w:t>Understand the inverse relationship between addition and subtraction and how both relate to the part-part-whole structure.</w:t>
      </w:r>
    </w:p>
    <w:p w14:paraId="30CA087A" w14:textId="77777777" w:rsidR="006F14BE" w:rsidRPr="0059372D" w:rsidRDefault="006F14BE" w:rsidP="006F14BE">
      <w:pPr>
        <w:pStyle w:val="PolicyBullets"/>
        <w:numPr>
          <w:ilvl w:val="1"/>
          <w:numId w:val="18"/>
        </w:numPr>
        <w:rPr>
          <w:rFonts w:ascii="Microsoft PhagsPa" w:hAnsi="Microsoft PhagsPa"/>
          <w:sz w:val="24"/>
          <w:szCs w:val="24"/>
        </w:rPr>
      </w:pPr>
      <w:r w:rsidRPr="0059372D">
        <w:rPr>
          <w:rFonts w:ascii="Microsoft PhagsPa" w:hAnsi="Microsoft PhagsPa"/>
          <w:sz w:val="24"/>
          <w:szCs w:val="24"/>
        </w:rPr>
        <w:lastRenderedPageBreak/>
        <w:t>Understand and use the commutative property of addition, and understand the related property for subtraction.</w:t>
      </w:r>
    </w:p>
    <w:p w14:paraId="51B3FF5E" w14:textId="1959DF35" w:rsidR="006F14BE" w:rsidRPr="0059372D" w:rsidRDefault="006F14BE" w:rsidP="006F14BE">
      <w:pPr>
        <w:rPr>
          <w:rFonts w:ascii="Microsoft PhagsPa" w:hAnsi="Microsoft PhagsPa"/>
          <w:b/>
          <w:bCs/>
          <w:sz w:val="24"/>
          <w:szCs w:val="24"/>
          <w:lang w:eastAsia="en-GB"/>
        </w:rPr>
      </w:pPr>
      <w:r w:rsidRPr="0059372D">
        <w:rPr>
          <w:rFonts w:ascii="Microsoft PhagsPa" w:hAnsi="Microsoft PhagsPa"/>
          <w:sz w:val="24"/>
          <w:szCs w:val="24"/>
        </w:rPr>
        <w:t xml:space="preserve"> </w:t>
      </w:r>
      <w:r w:rsidRPr="0059372D">
        <w:rPr>
          <w:rFonts w:ascii="Microsoft PhagsPa" w:hAnsi="Microsoft PhagsPa"/>
          <w:b/>
          <w:bCs/>
          <w:sz w:val="24"/>
          <w:szCs w:val="24"/>
          <w:lang w:eastAsia="en-GB"/>
        </w:rPr>
        <w:t>Multiplication and division</w:t>
      </w:r>
    </w:p>
    <w:p w14:paraId="0158AB32" w14:textId="77777777" w:rsidR="006F14BE" w:rsidRPr="0059372D" w:rsidRDefault="006F14BE" w:rsidP="006F14BE">
      <w:pPr>
        <w:pStyle w:val="PolicyBullets"/>
        <w:rPr>
          <w:rFonts w:ascii="Microsoft PhagsPa" w:hAnsi="Microsoft PhagsPa"/>
          <w:sz w:val="24"/>
          <w:szCs w:val="24"/>
        </w:rPr>
      </w:pPr>
      <w:r w:rsidRPr="0059372D">
        <w:rPr>
          <w:rFonts w:ascii="Microsoft PhagsPa" w:hAnsi="Microsoft PhagsPa"/>
          <w:sz w:val="24"/>
          <w:szCs w:val="24"/>
        </w:rPr>
        <w:t xml:space="preserve">Apply known multiplication and division facts to solve contextual problems with different structures, including quotative and partitive division. </w:t>
      </w:r>
    </w:p>
    <w:p w14:paraId="41AC3BCF" w14:textId="27D4A76F" w:rsidR="006F14BE" w:rsidRPr="0059372D" w:rsidRDefault="006F14BE" w:rsidP="006F14BE">
      <w:pPr>
        <w:rPr>
          <w:rFonts w:ascii="Microsoft PhagsPa" w:hAnsi="Microsoft PhagsPa"/>
          <w:b/>
          <w:bCs/>
          <w:sz w:val="24"/>
          <w:szCs w:val="24"/>
          <w:lang w:eastAsia="en-GB"/>
        </w:rPr>
      </w:pPr>
      <w:r w:rsidRPr="0059372D">
        <w:rPr>
          <w:rFonts w:ascii="Microsoft PhagsPa" w:hAnsi="Microsoft PhagsPa"/>
          <w:b/>
          <w:bCs/>
          <w:sz w:val="24"/>
          <w:szCs w:val="24"/>
          <w:lang w:eastAsia="en-GB"/>
        </w:rPr>
        <w:t>Fractions</w:t>
      </w:r>
    </w:p>
    <w:p w14:paraId="077F5935" w14:textId="77777777" w:rsidR="006F14BE" w:rsidRPr="0059372D" w:rsidRDefault="006F14BE" w:rsidP="006F14BE">
      <w:pPr>
        <w:pStyle w:val="PolicyBullets"/>
        <w:rPr>
          <w:rFonts w:ascii="Microsoft PhagsPa" w:hAnsi="Microsoft PhagsPa"/>
          <w:sz w:val="24"/>
          <w:szCs w:val="24"/>
        </w:rPr>
      </w:pPr>
      <w:bookmarkStart w:id="0" w:name="_Actions_in_the"/>
      <w:bookmarkStart w:id="1" w:name="_Required_actions_if"/>
      <w:bookmarkStart w:id="2" w:name="_Organisation"/>
      <w:bookmarkStart w:id="3" w:name="_Definitions"/>
      <w:bookmarkStart w:id="4" w:name="_Enforcement_action"/>
      <w:bookmarkStart w:id="5" w:name="_Searching_1"/>
      <w:bookmarkStart w:id="6" w:name="_Monitoring"/>
      <w:bookmarkEnd w:id="0"/>
      <w:bookmarkEnd w:id="1"/>
      <w:bookmarkEnd w:id="2"/>
      <w:bookmarkEnd w:id="3"/>
      <w:bookmarkEnd w:id="4"/>
      <w:bookmarkEnd w:id="5"/>
      <w:bookmarkEnd w:id="6"/>
      <w:r w:rsidRPr="0059372D">
        <w:rPr>
          <w:rFonts w:ascii="Microsoft PhagsPa" w:hAnsi="Microsoft PhagsPa"/>
          <w:sz w:val="24"/>
          <w:szCs w:val="24"/>
        </w:rPr>
        <w:t>Interpret and write proper fractions to represent one or several parts of a whole that is divided into equal parts.</w:t>
      </w:r>
    </w:p>
    <w:p w14:paraId="3B8DFF80" w14:textId="77777777" w:rsidR="006F14BE" w:rsidRPr="0059372D" w:rsidRDefault="006F14BE" w:rsidP="006F14BE">
      <w:pPr>
        <w:pStyle w:val="PolicyBullets"/>
        <w:rPr>
          <w:rFonts w:ascii="Microsoft PhagsPa" w:hAnsi="Microsoft PhagsPa"/>
          <w:sz w:val="24"/>
          <w:szCs w:val="24"/>
        </w:rPr>
      </w:pPr>
      <w:r w:rsidRPr="0059372D">
        <w:rPr>
          <w:rFonts w:ascii="Microsoft PhagsPa" w:hAnsi="Microsoft PhagsPa"/>
          <w:sz w:val="24"/>
          <w:szCs w:val="24"/>
        </w:rPr>
        <w:t>Find unit fractions of quantities using known division facts.</w:t>
      </w:r>
    </w:p>
    <w:p w14:paraId="518FA2A6" w14:textId="77777777" w:rsidR="006F14BE" w:rsidRPr="0059372D" w:rsidRDefault="006F14BE" w:rsidP="006F14BE">
      <w:pPr>
        <w:pStyle w:val="PolicyBullets"/>
        <w:rPr>
          <w:rFonts w:ascii="Microsoft PhagsPa" w:hAnsi="Microsoft PhagsPa"/>
          <w:sz w:val="24"/>
          <w:szCs w:val="24"/>
        </w:rPr>
      </w:pPr>
      <w:r w:rsidRPr="0059372D">
        <w:rPr>
          <w:rFonts w:ascii="Microsoft PhagsPa" w:hAnsi="Microsoft PhagsPa"/>
          <w:sz w:val="24"/>
          <w:szCs w:val="24"/>
        </w:rPr>
        <w:t>Reason about the location of any fraction within one in the linear number system.</w:t>
      </w:r>
    </w:p>
    <w:p w14:paraId="0E5F8948" w14:textId="77777777" w:rsidR="006F14BE" w:rsidRPr="0059372D" w:rsidRDefault="006F14BE" w:rsidP="006F14BE">
      <w:pPr>
        <w:pStyle w:val="PolicyBullets"/>
        <w:rPr>
          <w:rFonts w:ascii="Microsoft PhagsPa" w:hAnsi="Microsoft PhagsPa"/>
          <w:sz w:val="24"/>
          <w:szCs w:val="24"/>
        </w:rPr>
      </w:pPr>
      <w:r w:rsidRPr="0059372D">
        <w:rPr>
          <w:rFonts w:ascii="Microsoft PhagsPa" w:hAnsi="Microsoft PhagsPa"/>
          <w:sz w:val="24"/>
          <w:szCs w:val="24"/>
        </w:rPr>
        <w:t>Add and subtract fractions with the same denominator, within one.</w:t>
      </w:r>
    </w:p>
    <w:p w14:paraId="022253DF" w14:textId="24280320" w:rsidR="006F14BE" w:rsidRPr="0059372D" w:rsidRDefault="006F14BE" w:rsidP="006F14BE">
      <w:pPr>
        <w:rPr>
          <w:rFonts w:ascii="Microsoft PhagsPa" w:hAnsi="Microsoft PhagsPa"/>
          <w:b/>
          <w:bCs/>
          <w:sz w:val="24"/>
          <w:szCs w:val="24"/>
        </w:rPr>
      </w:pPr>
      <w:r w:rsidRPr="0059372D">
        <w:rPr>
          <w:rFonts w:ascii="Microsoft PhagsPa" w:hAnsi="Microsoft PhagsPa"/>
          <w:b/>
          <w:bCs/>
          <w:sz w:val="24"/>
          <w:szCs w:val="24"/>
        </w:rPr>
        <w:t>Geometry</w:t>
      </w:r>
    </w:p>
    <w:p w14:paraId="79F834C6" w14:textId="77777777" w:rsidR="006F14BE" w:rsidRPr="0059372D" w:rsidRDefault="006F14BE" w:rsidP="006F14BE">
      <w:pPr>
        <w:pStyle w:val="PolicyBullets"/>
        <w:rPr>
          <w:rFonts w:ascii="Microsoft PhagsPa" w:hAnsi="Microsoft PhagsPa"/>
          <w:sz w:val="24"/>
          <w:szCs w:val="24"/>
        </w:rPr>
      </w:pPr>
      <w:r w:rsidRPr="0059372D">
        <w:rPr>
          <w:rFonts w:ascii="Microsoft PhagsPa" w:hAnsi="Microsoft PhagsPa"/>
          <w:sz w:val="24"/>
          <w:szCs w:val="24"/>
        </w:rPr>
        <w:t>Recognise right angles as a property of shape or a description of a turn, and identify right angles in 2D shapes presented in different orientations.</w:t>
      </w:r>
    </w:p>
    <w:p w14:paraId="420D9AED" w14:textId="77777777" w:rsidR="006F14BE" w:rsidRPr="0059372D" w:rsidRDefault="006F14BE" w:rsidP="006F14BE">
      <w:pPr>
        <w:pStyle w:val="PolicyBullets"/>
        <w:rPr>
          <w:rFonts w:ascii="Microsoft PhagsPa" w:hAnsi="Microsoft PhagsPa"/>
          <w:sz w:val="24"/>
          <w:szCs w:val="24"/>
        </w:rPr>
      </w:pPr>
      <w:r w:rsidRPr="0059372D">
        <w:rPr>
          <w:rFonts w:ascii="Microsoft PhagsPa" w:hAnsi="Microsoft PhagsPa"/>
          <w:sz w:val="24"/>
          <w:szCs w:val="24"/>
        </w:rPr>
        <w:t>Draw polygons by joining marked points and identify parallel and perpendicular sides.</w:t>
      </w:r>
    </w:p>
    <w:p w14:paraId="1EFD3E68" w14:textId="2E0CA623" w:rsidR="006F14BE" w:rsidRPr="0059372D" w:rsidRDefault="006F14BE" w:rsidP="006F14BE">
      <w:pPr>
        <w:rPr>
          <w:rFonts w:ascii="Microsoft PhagsPa" w:hAnsi="Microsoft PhagsPa"/>
          <w:b/>
          <w:bCs/>
          <w:sz w:val="24"/>
          <w:szCs w:val="24"/>
        </w:rPr>
      </w:pPr>
      <w:r w:rsidRPr="0059372D">
        <w:rPr>
          <w:rFonts w:ascii="Microsoft PhagsPa" w:hAnsi="Microsoft PhagsPa"/>
          <w:b/>
          <w:bCs/>
          <w:sz w:val="24"/>
          <w:szCs w:val="24"/>
        </w:rPr>
        <w:t>In Year 4, pupils will be taught to:</w:t>
      </w:r>
    </w:p>
    <w:p w14:paraId="744FDA1E" w14:textId="364E5971" w:rsidR="006F14BE" w:rsidRPr="0059372D" w:rsidRDefault="006F14BE" w:rsidP="006F14BE">
      <w:pPr>
        <w:rPr>
          <w:rFonts w:ascii="Microsoft PhagsPa" w:hAnsi="Microsoft PhagsPa"/>
          <w:b/>
          <w:bCs/>
          <w:sz w:val="24"/>
          <w:szCs w:val="24"/>
        </w:rPr>
      </w:pPr>
      <w:r w:rsidRPr="0059372D">
        <w:rPr>
          <w:rFonts w:ascii="Microsoft PhagsPa" w:hAnsi="Microsoft PhagsPa"/>
          <w:b/>
          <w:bCs/>
          <w:sz w:val="24"/>
          <w:szCs w:val="24"/>
        </w:rPr>
        <w:t>Number and place value</w:t>
      </w:r>
    </w:p>
    <w:p w14:paraId="366FB5E6" w14:textId="77777777" w:rsidR="006F14BE" w:rsidRPr="0059372D" w:rsidRDefault="006F14BE" w:rsidP="006F14BE">
      <w:pPr>
        <w:pStyle w:val="PolicyBullets"/>
        <w:rPr>
          <w:rFonts w:ascii="Microsoft PhagsPa" w:hAnsi="Microsoft PhagsPa"/>
          <w:sz w:val="24"/>
          <w:szCs w:val="24"/>
        </w:rPr>
      </w:pPr>
      <w:r w:rsidRPr="0059372D">
        <w:rPr>
          <w:rFonts w:ascii="Microsoft PhagsPa" w:hAnsi="Microsoft PhagsPa"/>
          <w:sz w:val="24"/>
          <w:szCs w:val="24"/>
        </w:rPr>
        <w:t>Know that 10 hundreds are equivalent to 1 thousand and that 1,000 is 10 times the size of 100 and apply this to identify and work out how many 100s there are in other four-digit multiples of 100.</w:t>
      </w:r>
    </w:p>
    <w:p w14:paraId="76A1FBEA" w14:textId="77777777" w:rsidR="006F14BE" w:rsidRPr="0059372D" w:rsidRDefault="006F14BE" w:rsidP="006F14BE">
      <w:pPr>
        <w:pStyle w:val="PolicyBullets"/>
        <w:rPr>
          <w:rFonts w:ascii="Microsoft PhagsPa" w:hAnsi="Microsoft PhagsPa"/>
          <w:sz w:val="24"/>
          <w:szCs w:val="24"/>
        </w:rPr>
      </w:pPr>
      <w:r w:rsidRPr="0059372D">
        <w:rPr>
          <w:rFonts w:ascii="Microsoft PhagsPa" w:hAnsi="Microsoft PhagsPa"/>
          <w:sz w:val="24"/>
          <w:szCs w:val="24"/>
        </w:rPr>
        <w:t>Recognise the place value of each digit in four-digit numbers using standard and non-standard partitioning.</w:t>
      </w:r>
    </w:p>
    <w:p w14:paraId="3F4A2529" w14:textId="77777777" w:rsidR="006F14BE" w:rsidRPr="0059372D" w:rsidRDefault="006F14BE" w:rsidP="006F14BE">
      <w:pPr>
        <w:pStyle w:val="PolicyBullets"/>
        <w:rPr>
          <w:rFonts w:ascii="Microsoft PhagsPa" w:hAnsi="Microsoft PhagsPa"/>
          <w:sz w:val="24"/>
          <w:szCs w:val="24"/>
        </w:rPr>
      </w:pPr>
      <w:r w:rsidRPr="0059372D">
        <w:rPr>
          <w:rFonts w:ascii="Microsoft PhagsPa" w:hAnsi="Microsoft PhagsPa"/>
          <w:sz w:val="24"/>
          <w:szCs w:val="24"/>
        </w:rPr>
        <w:t>Reason about the location of any four-digit number in the linear number system including identifying the previous and next multiple of 1,000 and 100, and rounding to the nearest of each.</w:t>
      </w:r>
    </w:p>
    <w:p w14:paraId="1A807821" w14:textId="77777777" w:rsidR="006F14BE" w:rsidRPr="0059372D" w:rsidRDefault="006F14BE" w:rsidP="006F14BE">
      <w:pPr>
        <w:pStyle w:val="PolicyBullets"/>
        <w:rPr>
          <w:rFonts w:ascii="Microsoft PhagsPa" w:hAnsi="Microsoft PhagsPa"/>
          <w:sz w:val="24"/>
          <w:szCs w:val="24"/>
        </w:rPr>
      </w:pPr>
      <w:r w:rsidRPr="0059372D">
        <w:rPr>
          <w:rFonts w:ascii="Microsoft PhagsPa" w:hAnsi="Microsoft PhagsPa"/>
          <w:sz w:val="24"/>
          <w:szCs w:val="24"/>
        </w:rPr>
        <w:t>Divide 1,000 into 2, 4, 5 and 10 equal parts and read scales/number lines marked in multiples of 1,000 with 2, 4, 5 and 10 equal parts.</w:t>
      </w:r>
    </w:p>
    <w:p w14:paraId="4D8D427C" w14:textId="76CA1DE3" w:rsidR="006F14BE" w:rsidRPr="0059372D" w:rsidRDefault="006F14BE" w:rsidP="006F14BE">
      <w:pPr>
        <w:rPr>
          <w:rFonts w:ascii="Microsoft PhagsPa" w:hAnsi="Microsoft PhagsPa"/>
          <w:b/>
          <w:bCs/>
          <w:sz w:val="24"/>
          <w:szCs w:val="24"/>
        </w:rPr>
      </w:pPr>
      <w:r w:rsidRPr="0059372D">
        <w:rPr>
          <w:rFonts w:ascii="Microsoft PhagsPa" w:hAnsi="Microsoft PhagsPa"/>
          <w:b/>
          <w:bCs/>
          <w:sz w:val="24"/>
          <w:szCs w:val="24"/>
        </w:rPr>
        <w:t>Number facts</w:t>
      </w:r>
    </w:p>
    <w:p w14:paraId="3F3C673D" w14:textId="77777777" w:rsidR="006F14BE" w:rsidRPr="0059372D" w:rsidRDefault="006F14BE" w:rsidP="006F14BE">
      <w:pPr>
        <w:pStyle w:val="PolicyBullets"/>
        <w:rPr>
          <w:rFonts w:ascii="Microsoft PhagsPa" w:hAnsi="Microsoft PhagsPa"/>
          <w:sz w:val="24"/>
          <w:szCs w:val="24"/>
        </w:rPr>
      </w:pPr>
      <w:r w:rsidRPr="0059372D">
        <w:rPr>
          <w:rFonts w:ascii="Microsoft PhagsPa" w:hAnsi="Microsoft PhagsPa"/>
          <w:sz w:val="24"/>
          <w:szCs w:val="24"/>
        </w:rPr>
        <w:t>Recall multiplication and division facts up to 12 x 12 and recognise products in multiplication tables as multiples of the corresponding number.</w:t>
      </w:r>
    </w:p>
    <w:p w14:paraId="0B5160FC" w14:textId="77777777" w:rsidR="006F14BE" w:rsidRPr="0059372D" w:rsidRDefault="006F14BE" w:rsidP="006F14BE">
      <w:pPr>
        <w:pStyle w:val="PolicyBullets"/>
        <w:rPr>
          <w:rFonts w:ascii="Microsoft PhagsPa" w:hAnsi="Microsoft PhagsPa"/>
          <w:sz w:val="24"/>
          <w:szCs w:val="24"/>
        </w:rPr>
      </w:pPr>
      <w:r w:rsidRPr="0059372D">
        <w:rPr>
          <w:rFonts w:ascii="Microsoft PhagsPa" w:hAnsi="Microsoft PhagsPa"/>
          <w:sz w:val="24"/>
          <w:szCs w:val="24"/>
        </w:rPr>
        <w:t>Solve division problems, with two-digit dividends and one-digit divisors, that involve remainders and interpret remainders appropriately according to the context.</w:t>
      </w:r>
    </w:p>
    <w:p w14:paraId="4C026482" w14:textId="77777777" w:rsidR="006F14BE" w:rsidRPr="0059372D" w:rsidRDefault="006F14BE" w:rsidP="006F14BE">
      <w:pPr>
        <w:pStyle w:val="PolicyBullets"/>
        <w:rPr>
          <w:rFonts w:ascii="Microsoft PhagsPa" w:hAnsi="Microsoft PhagsPa"/>
          <w:sz w:val="24"/>
          <w:szCs w:val="24"/>
        </w:rPr>
      </w:pPr>
      <w:r w:rsidRPr="0059372D">
        <w:rPr>
          <w:rFonts w:ascii="Microsoft PhagsPa" w:hAnsi="Microsoft PhagsPa"/>
          <w:sz w:val="24"/>
          <w:szCs w:val="24"/>
        </w:rPr>
        <w:t>Apply place-value knowledge to known additive and multiplicative number facts.</w:t>
      </w:r>
    </w:p>
    <w:p w14:paraId="12D6BB93" w14:textId="42E98580" w:rsidR="006F14BE" w:rsidRPr="0059372D" w:rsidRDefault="006F14BE" w:rsidP="006F14BE">
      <w:pPr>
        <w:rPr>
          <w:rFonts w:ascii="Microsoft PhagsPa" w:hAnsi="Microsoft PhagsPa"/>
          <w:b/>
          <w:bCs/>
          <w:sz w:val="24"/>
          <w:szCs w:val="24"/>
        </w:rPr>
      </w:pPr>
      <w:r w:rsidRPr="0059372D">
        <w:rPr>
          <w:rFonts w:ascii="Microsoft PhagsPa" w:hAnsi="Microsoft PhagsPa"/>
          <w:b/>
          <w:bCs/>
          <w:sz w:val="24"/>
          <w:szCs w:val="24"/>
        </w:rPr>
        <w:t>Multiplication and division</w:t>
      </w:r>
    </w:p>
    <w:p w14:paraId="52E6C2E7" w14:textId="77777777" w:rsidR="006F14BE" w:rsidRPr="0059372D" w:rsidRDefault="006F14BE" w:rsidP="006F14BE">
      <w:pPr>
        <w:pStyle w:val="PolicyBullets"/>
        <w:rPr>
          <w:rFonts w:ascii="Microsoft PhagsPa" w:hAnsi="Microsoft PhagsPa"/>
          <w:sz w:val="24"/>
          <w:szCs w:val="24"/>
        </w:rPr>
      </w:pPr>
      <w:r w:rsidRPr="0059372D">
        <w:rPr>
          <w:rFonts w:ascii="Microsoft PhagsPa" w:hAnsi="Microsoft PhagsPa"/>
          <w:sz w:val="24"/>
          <w:szCs w:val="24"/>
        </w:rPr>
        <w:lastRenderedPageBreak/>
        <w:t>Multiply and divide whole numbers by 10 and 100 and understand this as equivalent to making a number 10 or 100 times the size.</w:t>
      </w:r>
    </w:p>
    <w:p w14:paraId="79D00336" w14:textId="77777777" w:rsidR="006F14BE" w:rsidRPr="0059372D" w:rsidRDefault="006F14BE" w:rsidP="006F14BE">
      <w:pPr>
        <w:pStyle w:val="PolicyBullets"/>
        <w:rPr>
          <w:rFonts w:ascii="Microsoft PhagsPa" w:hAnsi="Microsoft PhagsPa"/>
          <w:sz w:val="24"/>
          <w:szCs w:val="24"/>
        </w:rPr>
      </w:pPr>
      <w:r w:rsidRPr="0059372D">
        <w:rPr>
          <w:rFonts w:ascii="Microsoft PhagsPa" w:hAnsi="Microsoft PhagsPa"/>
          <w:sz w:val="24"/>
          <w:szCs w:val="24"/>
        </w:rPr>
        <w:t xml:space="preserve">Manipulate multiplication and division equations and understand and apply the commutative property of multiplication. </w:t>
      </w:r>
    </w:p>
    <w:p w14:paraId="3C183304" w14:textId="77777777" w:rsidR="006F14BE" w:rsidRPr="0059372D" w:rsidRDefault="006F14BE" w:rsidP="006F14BE">
      <w:pPr>
        <w:pStyle w:val="PolicyBullets"/>
        <w:rPr>
          <w:rFonts w:ascii="Microsoft PhagsPa" w:hAnsi="Microsoft PhagsPa"/>
          <w:sz w:val="24"/>
          <w:szCs w:val="24"/>
        </w:rPr>
      </w:pPr>
      <w:r w:rsidRPr="0059372D">
        <w:rPr>
          <w:rFonts w:ascii="Microsoft PhagsPa" w:hAnsi="Microsoft PhagsPa"/>
          <w:sz w:val="24"/>
          <w:szCs w:val="24"/>
        </w:rPr>
        <w:t>Understand and apply the distributive property of multiplication.</w:t>
      </w:r>
    </w:p>
    <w:p w14:paraId="0769F8CC" w14:textId="13B3590B" w:rsidR="006F14BE" w:rsidRPr="0059372D" w:rsidRDefault="006F14BE" w:rsidP="006F14BE">
      <w:pPr>
        <w:rPr>
          <w:rFonts w:ascii="Microsoft PhagsPa" w:hAnsi="Microsoft PhagsPa"/>
          <w:b/>
          <w:bCs/>
          <w:sz w:val="24"/>
          <w:szCs w:val="24"/>
        </w:rPr>
      </w:pPr>
      <w:r w:rsidRPr="0059372D">
        <w:rPr>
          <w:rFonts w:ascii="Microsoft PhagsPa" w:hAnsi="Microsoft PhagsPa"/>
          <w:b/>
          <w:bCs/>
          <w:sz w:val="24"/>
          <w:szCs w:val="24"/>
        </w:rPr>
        <w:t>Fractions</w:t>
      </w:r>
    </w:p>
    <w:p w14:paraId="077A6382" w14:textId="77777777" w:rsidR="006F14BE" w:rsidRPr="0059372D" w:rsidRDefault="006F14BE" w:rsidP="006F14BE">
      <w:pPr>
        <w:pStyle w:val="PolicyBullets"/>
        <w:rPr>
          <w:rFonts w:ascii="Microsoft PhagsPa" w:hAnsi="Microsoft PhagsPa"/>
          <w:sz w:val="24"/>
          <w:szCs w:val="24"/>
        </w:rPr>
      </w:pPr>
      <w:r w:rsidRPr="0059372D">
        <w:rPr>
          <w:rFonts w:ascii="Microsoft PhagsPa" w:hAnsi="Microsoft PhagsPa"/>
          <w:sz w:val="24"/>
          <w:szCs w:val="24"/>
        </w:rPr>
        <w:t>Reason about the location of mixed numbers in the linear number system.</w:t>
      </w:r>
    </w:p>
    <w:p w14:paraId="7D482AF2" w14:textId="77777777" w:rsidR="006F14BE" w:rsidRPr="0059372D" w:rsidRDefault="006F14BE" w:rsidP="006F14BE">
      <w:pPr>
        <w:pStyle w:val="PolicyBullets"/>
        <w:rPr>
          <w:rFonts w:ascii="Microsoft PhagsPa" w:hAnsi="Microsoft PhagsPa"/>
          <w:sz w:val="24"/>
          <w:szCs w:val="24"/>
        </w:rPr>
      </w:pPr>
      <w:r w:rsidRPr="0059372D">
        <w:rPr>
          <w:rFonts w:ascii="Microsoft PhagsPa" w:hAnsi="Microsoft PhagsPa"/>
          <w:sz w:val="24"/>
          <w:szCs w:val="24"/>
        </w:rPr>
        <w:t>Convert mixed numbers to improper fractions and vice versa.</w:t>
      </w:r>
    </w:p>
    <w:p w14:paraId="54A47302" w14:textId="77777777" w:rsidR="006F14BE" w:rsidRPr="0059372D" w:rsidRDefault="006F14BE" w:rsidP="006F14BE">
      <w:pPr>
        <w:pStyle w:val="PolicyBullets"/>
        <w:rPr>
          <w:rFonts w:ascii="Microsoft PhagsPa" w:hAnsi="Microsoft PhagsPa"/>
          <w:sz w:val="24"/>
          <w:szCs w:val="24"/>
        </w:rPr>
      </w:pPr>
      <w:r w:rsidRPr="0059372D">
        <w:rPr>
          <w:rFonts w:ascii="Microsoft PhagsPa" w:hAnsi="Microsoft PhagsPa"/>
          <w:sz w:val="24"/>
          <w:szCs w:val="24"/>
        </w:rPr>
        <w:t>Add and subtract improper and mixed fractions with the same denominator, including bridging whole numbers.</w:t>
      </w:r>
    </w:p>
    <w:p w14:paraId="43DCFF8C" w14:textId="626BB0CB" w:rsidR="006F14BE" w:rsidRPr="0059372D" w:rsidRDefault="006F14BE" w:rsidP="006F14BE">
      <w:pPr>
        <w:rPr>
          <w:rFonts w:ascii="Microsoft PhagsPa" w:hAnsi="Microsoft PhagsPa"/>
          <w:b/>
          <w:bCs/>
          <w:sz w:val="24"/>
          <w:szCs w:val="24"/>
        </w:rPr>
      </w:pPr>
      <w:r w:rsidRPr="0059372D">
        <w:rPr>
          <w:rFonts w:ascii="Microsoft PhagsPa" w:hAnsi="Microsoft PhagsPa"/>
          <w:b/>
          <w:bCs/>
          <w:sz w:val="24"/>
          <w:szCs w:val="24"/>
        </w:rPr>
        <w:t>Geometry</w:t>
      </w:r>
    </w:p>
    <w:p w14:paraId="10448650" w14:textId="77777777" w:rsidR="006F14BE" w:rsidRPr="0059372D" w:rsidRDefault="006F14BE" w:rsidP="006F14BE">
      <w:pPr>
        <w:pStyle w:val="PolicyBullets"/>
        <w:rPr>
          <w:rFonts w:ascii="Microsoft PhagsPa" w:hAnsi="Microsoft PhagsPa"/>
          <w:sz w:val="24"/>
          <w:szCs w:val="24"/>
        </w:rPr>
      </w:pPr>
      <w:r w:rsidRPr="0059372D">
        <w:rPr>
          <w:rFonts w:ascii="Microsoft PhagsPa" w:hAnsi="Microsoft PhagsPa"/>
          <w:sz w:val="24"/>
          <w:szCs w:val="24"/>
        </w:rPr>
        <w:t>Draw polygons, specified by coordinates in the first quadrant and translate within the first quadrant.</w:t>
      </w:r>
    </w:p>
    <w:p w14:paraId="2FE1667B" w14:textId="77777777" w:rsidR="006F14BE" w:rsidRPr="0059372D" w:rsidRDefault="006F14BE" w:rsidP="006F14BE">
      <w:pPr>
        <w:pStyle w:val="PolicyBullets"/>
        <w:rPr>
          <w:rFonts w:ascii="Microsoft PhagsPa" w:hAnsi="Microsoft PhagsPa"/>
          <w:sz w:val="24"/>
          <w:szCs w:val="24"/>
        </w:rPr>
      </w:pPr>
      <w:r w:rsidRPr="0059372D">
        <w:rPr>
          <w:rFonts w:ascii="Microsoft PhagsPa" w:hAnsi="Microsoft PhagsPa"/>
          <w:sz w:val="24"/>
          <w:szCs w:val="24"/>
        </w:rPr>
        <w:t>Identify regular polygons, including equilateral triangles and squares, as those in which the side-lengths are equal and the angles are equal.</w:t>
      </w:r>
    </w:p>
    <w:p w14:paraId="75255818" w14:textId="77777777" w:rsidR="006F14BE" w:rsidRPr="0059372D" w:rsidRDefault="006F14BE" w:rsidP="006F14BE">
      <w:pPr>
        <w:pStyle w:val="PolicyBullets"/>
        <w:rPr>
          <w:rFonts w:ascii="Microsoft PhagsPa" w:hAnsi="Microsoft PhagsPa"/>
          <w:sz w:val="24"/>
          <w:szCs w:val="24"/>
        </w:rPr>
      </w:pPr>
      <w:r w:rsidRPr="0059372D">
        <w:rPr>
          <w:rFonts w:ascii="Microsoft PhagsPa" w:hAnsi="Microsoft PhagsPa"/>
          <w:sz w:val="24"/>
          <w:szCs w:val="24"/>
        </w:rPr>
        <w:t>Find the perimeter of regular and irregular polygons.</w:t>
      </w:r>
    </w:p>
    <w:p w14:paraId="34B181A3" w14:textId="77777777" w:rsidR="006F14BE" w:rsidRPr="0059372D" w:rsidRDefault="006F14BE" w:rsidP="006F14BE">
      <w:pPr>
        <w:pStyle w:val="PolicyBullets"/>
        <w:rPr>
          <w:rFonts w:ascii="Microsoft PhagsPa" w:hAnsi="Microsoft PhagsPa"/>
          <w:sz w:val="24"/>
          <w:szCs w:val="24"/>
        </w:rPr>
      </w:pPr>
      <w:r w:rsidRPr="0059372D">
        <w:rPr>
          <w:rFonts w:ascii="Microsoft PhagsPa" w:hAnsi="Microsoft PhagsPa"/>
          <w:sz w:val="24"/>
          <w:szCs w:val="24"/>
        </w:rPr>
        <w:t>Identify line symmetry in 2D shapes presented in different orientations.</w:t>
      </w:r>
    </w:p>
    <w:p w14:paraId="18C719DE" w14:textId="77777777" w:rsidR="006F14BE" w:rsidRPr="0059372D" w:rsidRDefault="006F14BE" w:rsidP="006F14BE">
      <w:pPr>
        <w:pStyle w:val="PolicyBullets"/>
        <w:rPr>
          <w:rFonts w:ascii="Microsoft PhagsPa" w:hAnsi="Microsoft PhagsPa"/>
          <w:sz w:val="24"/>
          <w:szCs w:val="24"/>
        </w:rPr>
      </w:pPr>
      <w:r w:rsidRPr="0059372D">
        <w:rPr>
          <w:rFonts w:ascii="Microsoft PhagsPa" w:hAnsi="Microsoft PhagsPa"/>
          <w:sz w:val="24"/>
          <w:szCs w:val="24"/>
        </w:rPr>
        <w:t>Reflect shapes in a line of symmetry and complete a symmetric figure or pattern with respect to a specified line of symmetry.</w:t>
      </w:r>
    </w:p>
    <w:p w14:paraId="29381059" w14:textId="586A459E" w:rsidR="006F14BE" w:rsidRPr="0059372D" w:rsidRDefault="006F14BE" w:rsidP="006F14BE">
      <w:pPr>
        <w:rPr>
          <w:rFonts w:ascii="Microsoft PhagsPa" w:hAnsi="Microsoft PhagsPa"/>
          <w:b/>
          <w:bCs/>
          <w:sz w:val="24"/>
          <w:szCs w:val="24"/>
        </w:rPr>
      </w:pPr>
      <w:r w:rsidRPr="0059372D">
        <w:rPr>
          <w:rFonts w:ascii="Microsoft PhagsPa" w:hAnsi="Microsoft PhagsPa"/>
          <w:b/>
          <w:bCs/>
          <w:sz w:val="24"/>
          <w:szCs w:val="24"/>
        </w:rPr>
        <w:t>In Year 5, pupils will be taught to:</w:t>
      </w:r>
    </w:p>
    <w:p w14:paraId="66D7F0BC" w14:textId="7FFDB17C" w:rsidR="006F14BE" w:rsidRPr="0059372D" w:rsidRDefault="006F14BE" w:rsidP="006F14BE">
      <w:pPr>
        <w:rPr>
          <w:rFonts w:ascii="Microsoft PhagsPa" w:hAnsi="Microsoft PhagsPa"/>
          <w:b/>
          <w:bCs/>
          <w:sz w:val="24"/>
          <w:szCs w:val="24"/>
        </w:rPr>
      </w:pPr>
      <w:r w:rsidRPr="0059372D">
        <w:rPr>
          <w:rFonts w:ascii="Microsoft PhagsPa" w:hAnsi="Microsoft PhagsPa"/>
          <w:b/>
          <w:bCs/>
          <w:sz w:val="24"/>
          <w:szCs w:val="24"/>
        </w:rPr>
        <w:t>Number and place value</w:t>
      </w:r>
    </w:p>
    <w:p w14:paraId="053B444D" w14:textId="77777777" w:rsidR="006F14BE" w:rsidRPr="0059372D" w:rsidRDefault="006F14BE" w:rsidP="006F14BE">
      <w:pPr>
        <w:pStyle w:val="PolicyBullets"/>
        <w:rPr>
          <w:rFonts w:ascii="Microsoft PhagsPa" w:hAnsi="Microsoft PhagsPa"/>
          <w:sz w:val="24"/>
          <w:szCs w:val="24"/>
        </w:rPr>
      </w:pPr>
      <w:r w:rsidRPr="0059372D">
        <w:rPr>
          <w:rFonts w:ascii="Microsoft PhagsPa" w:hAnsi="Microsoft PhagsPa"/>
          <w:sz w:val="24"/>
          <w:szCs w:val="24"/>
        </w:rPr>
        <w:t>Know that 10 tenths are equivalent to 1 one and that 1 is 10 times the size of 0.1.</w:t>
      </w:r>
    </w:p>
    <w:p w14:paraId="4DB7F5F2" w14:textId="77777777" w:rsidR="006F14BE" w:rsidRPr="0059372D" w:rsidRDefault="006F14BE" w:rsidP="006F14BE">
      <w:pPr>
        <w:pStyle w:val="PolicyBullets"/>
        <w:rPr>
          <w:rFonts w:ascii="Microsoft PhagsPa" w:hAnsi="Microsoft PhagsPa"/>
          <w:sz w:val="24"/>
          <w:szCs w:val="24"/>
        </w:rPr>
      </w:pPr>
      <w:r w:rsidRPr="0059372D">
        <w:rPr>
          <w:rFonts w:ascii="Microsoft PhagsPa" w:hAnsi="Microsoft PhagsPa"/>
          <w:sz w:val="24"/>
          <w:szCs w:val="24"/>
        </w:rPr>
        <w:t>Know that 100 hundredths are equivalent to 1 one and that 1 is 100 times the size of 0.01.</w:t>
      </w:r>
    </w:p>
    <w:p w14:paraId="256312B1" w14:textId="77777777" w:rsidR="006F14BE" w:rsidRPr="0059372D" w:rsidRDefault="006F14BE" w:rsidP="006F14BE">
      <w:pPr>
        <w:pStyle w:val="PolicyBullets"/>
        <w:rPr>
          <w:rFonts w:ascii="Microsoft PhagsPa" w:hAnsi="Microsoft PhagsPa"/>
          <w:sz w:val="24"/>
          <w:szCs w:val="24"/>
        </w:rPr>
      </w:pPr>
      <w:r w:rsidRPr="0059372D">
        <w:rPr>
          <w:rFonts w:ascii="Microsoft PhagsPa" w:hAnsi="Microsoft PhagsPa"/>
          <w:sz w:val="24"/>
          <w:szCs w:val="24"/>
        </w:rPr>
        <w:t>Know that 10 hundredths are equivalent to 1 tenth and that 0.1 is 10 times the size of 0.01.</w:t>
      </w:r>
    </w:p>
    <w:p w14:paraId="64D0D89B" w14:textId="77777777" w:rsidR="006F14BE" w:rsidRPr="0059372D" w:rsidRDefault="006F14BE" w:rsidP="006F14BE">
      <w:pPr>
        <w:pStyle w:val="PolicyBullets"/>
        <w:rPr>
          <w:rFonts w:ascii="Microsoft PhagsPa" w:hAnsi="Microsoft PhagsPa"/>
          <w:sz w:val="24"/>
          <w:szCs w:val="24"/>
        </w:rPr>
      </w:pPr>
      <w:r w:rsidRPr="0059372D">
        <w:rPr>
          <w:rFonts w:ascii="Microsoft PhagsPa" w:hAnsi="Microsoft PhagsPa"/>
          <w:sz w:val="24"/>
          <w:szCs w:val="24"/>
        </w:rPr>
        <w:t>Recognise the place value of each digit in numbers with up to 2 decimal places and compose and decompose numbers with up to 2 decimal places using standard and non-standard partitioning.</w:t>
      </w:r>
    </w:p>
    <w:p w14:paraId="3B129703" w14:textId="77777777" w:rsidR="006F14BE" w:rsidRPr="0059372D" w:rsidRDefault="006F14BE" w:rsidP="006F14BE">
      <w:pPr>
        <w:pStyle w:val="PolicyBullets"/>
        <w:rPr>
          <w:rFonts w:ascii="Microsoft PhagsPa" w:hAnsi="Microsoft PhagsPa"/>
          <w:sz w:val="24"/>
          <w:szCs w:val="24"/>
        </w:rPr>
      </w:pPr>
      <w:r w:rsidRPr="0059372D">
        <w:rPr>
          <w:rFonts w:ascii="Microsoft PhagsPa" w:hAnsi="Microsoft PhagsPa"/>
          <w:sz w:val="24"/>
          <w:szCs w:val="24"/>
        </w:rPr>
        <w:t>Reason about the location of any number with up to 2 decimal places in the linear number system, including identifying the previous and next multiple of 1 and 0.1 and rounding to the nearest of each.</w:t>
      </w:r>
    </w:p>
    <w:p w14:paraId="53382CB9" w14:textId="77777777" w:rsidR="006F14BE" w:rsidRPr="0059372D" w:rsidRDefault="006F14BE" w:rsidP="006F14BE">
      <w:pPr>
        <w:pStyle w:val="PolicyBullets"/>
        <w:rPr>
          <w:rFonts w:ascii="Microsoft PhagsPa" w:hAnsi="Microsoft PhagsPa"/>
          <w:sz w:val="24"/>
          <w:szCs w:val="24"/>
        </w:rPr>
      </w:pPr>
      <w:r w:rsidRPr="0059372D">
        <w:rPr>
          <w:rFonts w:ascii="Microsoft PhagsPa" w:hAnsi="Microsoft PhagsPa"/>
          <w:sz w:val="24"/>
          <w:szCs w:val="24"/>
        </w:rPr>
        <w:t>Divide 1 into 2, 4, 5 and 10 equal parts, and read scales/number lines marked in units of 1 with 2, 4, 5 and 10 equal parts.</w:t>
      </w:r>
    </w:p>
    <w:p w14:paraId="2D189EDB" w14:textId="77777777" w:rsidR="006F14BE" w:rsidRPr="0059372D" w:rsidRDefault="006F14BE" w:rsidP="006F14BE">
      <w:pPr>
        <w:pStyle w:val="PolicyBullets"/>
        <w:rPr>
          <w:rFonts w:ascii="Microsoft PhagsPa" w:hAnsi="Microsoft PhagsPa"/>
          <w:sz w:val="24"/>
          <w:szCs w:val="24"/>
        </w:rPr>
      </w:pPr>
      <w:r w:rsidRPr="0059372D">
        <w:rPr>
          <w:rFonts w:ascii="Microsoft PhagsPa" w:hAnsi="Microsoft PhagsPa"/>
          <w:sz w:val="24"/>
          <w:szCs w:val="24"/>
        </w:rPr>
        <w:t>Convert between units of measures including using common decimals and fractions.</w:t>
      </w:r>
    </w:p>
    <w:p w14:paraId="249315BF" w14:textId="428EE240" w:rsidR="006F14BE" w:rsidRPr="0059372D" w:rsidRDefault="006F14BE" w:rsidP="006F14BE">
      <w:pPr>
        <w:rPr>
          <w:rFonts w:ascii="Microsoft PhagsPa" w:hAnsi="Microsoft PhagsPa"/>
          <w:b/>
          <w:bCs/>
          <w:sz w:val="24"/>
          <w:szCs w:val="24"/>
        </w:rPr>
      </w:pPr>
      <w:r w:rsidRPr="0059372D">
        <w:rPr>
          <w:rFonts w:ascii="Microsoft PhagsPa" w:hAnsi="Microsoft PhagsPa"/>
          <w:b/>
          <w:bCs/>
          <w:sz w:val="24"/>
          <w:szCs w:val="24"/>
        </w:rPr>
        <w:t>Number facts</w:t>
      </w:r>
    </w:p>
    <w:p w14:paraId="39B6003A" w14:textId="77777777" w:rsidR="006F14BE" w:rsidRPr="0059372D" w:rsidRDefault="006F14BE" w:rsidP="006F14BE">
      <w:pPr>
        <w:pStyle w:val="PolicyBullets"/>
        <w:rPr>
          <w:rFonts w:ascii="Microsoft PhagsPa" w:hAnsi="Microsoft PhagsPa"/>
          <w:sz w:val="24"/>
          <w:szCs w:val="24"/>
        </w:rPr>
      </w:pPr>
      <w:r w:rsidRPr="0059372D">
        <w:rPr>
          <w:rFonts w:ascii="Microsoft PhagsPa" w:hAnsi="Microsoft PhagsPa"/>
          <w:sz w:val="24"/>
          <w:szCs w:val="24"/>
        </w:rPr>
        <w:lastRenderedPageBreak/>
        <w:t>Secure fluency in multiplication table facts and corresponding division facts, through continues practice.</w:t>
      </w:r>
    </w:p>
    <w:p w14:paraId="1633819F" w14:textId="77777777" w:rsidR="006F14BE" w:rsidRPr="0059372D" w:rsidRDefault="006F14BE" w:rsidP="006F14BE">
      <w:pPr>
        <w:pStyle w:val="PolicyBullets"/>
        <w:rPr>
          <w:rFonts w:ascii="Microsoft PhagsPa" w:hAnsi="Microsoft PhagsPa"/>
          <w:sz w:val="24"/>
          <w:szCs w:val="24"/>
        </w:rPr>
      </w:pPr>
      <w:r w:rsidRPr="0059372D">
        <w:rPr>
          <w:rFonts w:ascii="Microsoft PhagsPa" w:hAnsi="Microsoft PhagsPa"/>
          <w:sz w:val="24"/>
          <w:szCs w:val="24"/>
        </w:rPr>
        <w:t>Apply place-value knowledge to known additive and multiplicative number facts.</w:t>
      </w:r>
    </w:p>
    <w:p w14:paraId="51006E5A" w14:textId="7E8A82FE" w:rsidR="006F14BE" w:rsidRPr="0059372D" w:rsidRDefault="006F14BE" w:rsidP="006F14BE">
      <w:pPr>
        <w:rPr>
          <w:rFonts w:ascii="Microsoft PhagsPa" w:hAnsi="Microsoft PhagsPa"/>
          <w:b/>
          <w:bCs/>
          <w:sz w:val="24"/>
          <w:szCs w:val="24"/>
        </w:rPr>
      </w:pPr>
      <w:r w:rsidRPr="0059372D">
        <w:rPr>
          <w:rFonts w:ascii="Microsoft PhagsPa" w:hAnsi="Microsoft PhagsPa"/>
          <w:b/>
          <w:bCs/>
          <w:sz w:val="24"/>
          <w:szCs w:val="24"/>
        </w:rPr>
        <w:t>Multiplication and division</w:t>
      </w:r>
    </w:p>
    <w:p w14:paraId="18965860" w14:textId="77777777" w:rsidR="006F14BE" w:rsidRPr="0059372D" w:rsidRDefault="006F14BE" w:rsidP="006F14BE">
      <w:pPr>
        <w:pStyle w:val="PolicyBullets"/>
        <w:rPr>
          <w:rFonts w:ascii="Microsoft PhagsPa" w:hAnsi="Microsoft PhagsPa"/>
          <w:sz w:val="24"/>
          <w:szCs w:val="24"/>
        </w:rPr>
      </w:pPr>
      <w:r w:rsidRPr="0059372D">
        <w:rPr>
          <w:rFonts w:ascii="Microsoft PhagsPa" w:hAnsi="Microsoft PhagsPa"/>
          <w:sz w:val="24"/>
          <w:szCs w:val="24"/>
        </w:rPr>
        <w:t>Multiply and divide numbers by 10 and 100 and understand this as equivalent to making a number 10 or 100 times the size or 1 tenth or 1 hundredth times the size.</w:t>
      </w:r>
    </w:p>
    <w:p w14:paraId="5AC92102" w14:textId="77777777" w:rsidR="006F14BE" w:rsidRPr="0059372D" w:rsidRDefault="006F14BE" w:rsidP="006F14BE">
      <w:pPr>
        <w:pStyle w:val="PolicyBullets"/>
        <w:rPr>
          <w:rFonts w:ascii="Microsoft PhagsPa" w:hAnsi="Microsoft PhagsPa"/>
          <w:sz w:val="24"/>
          <w:szCs w:val="24"/>
        </w:rPr>
      </w:pPr>
      <w:r w:rsidRPr="0059372D">
        <w:rPr>
          <w:rFonts w:ascii="Microsoft PhagsPa" w:hAnsi="Microsoft PhagsPa"/>
          <w:sz w:val="24"/>
          <w:szCs w:val="24"/>
        </w:rPr>
        <w:t xml:space="preserve">Find factors and multiples of positive whole numbers, including common factors and common multiples and express a given number as a product of 2 or 3 factors. </w:t>
      </w:r>
    </w:p>
    <w:p w14:paraId="7104242A" w14:textId="77777777" w:rsidR="006F14BE" w:rsidRPr="0059372D" w:rsidRDefault="006F14BE" w:rsidP="006F14BE">
      <w:pPr>
        <w:pStyle w:val="PolicyBullets"/>
        <w:rPr>
          <w:rFonts w:ascii="Microsoft PhagsPa" w:hAnsi="Microsoft PhagsPa"/>
          <w:sz w:val="24"/>
          <w:szCs w:val="24"/>
        </w:rPr>
      </w:pPr>
      <w:r w:rsidRPr="0059372D">
        <w:rPr>
          <w:rFonts w:ascii="Microsoft PhagsPa" w:hAnsi="Microsoft PhagsPa"/>
          <w:sz w:val="24"/>
          <w:szCs w:val="24"/>
        </w:rPr>
        <w:t>Multiply any whole number with up to four digits by any one-digit number using a formal written method.</w:t>
      </w:r>
    </w:p>
    <w:p w14:paraId="46EC4250" w14:textId="77777777" w:rsidR="006F14BE" w:rsidRPr="0059372D" w:rsidRDefault="006F14BE" w:rsidP="006F14BE">
      <w:pPr>
        <w:pStyle w:val="PolicyBullets"/>
        <w:rPr>
          <w:rFonts w:ascii="Microsoft PhagsPa" w:hAnsi="Microsoft PhagsPa"/>
          <w:sz w:val="24"/>
          <w:szCs w:val="24"/>
        </w:rPr>
      </w:pPr>
      <w:r w:rsidRPr="0059372D">
        <w:rPr>
          <w:rFonts w:ascii="Microsoft PhagsPa" w:hAnsi="Microsoft PhagsPa"/>
          <w:sz w:val="24"/>
          <w:szCs w:val="24"/>
        </w:rPr>
        <w:t>Divide a number with up to 4 digits by a one-digit number using a formal written method and interpret remainders appropriately for the context.</w:t>
      </w:r>
    </w:p>
    <w:p w14:paraId="70B8D5FE" w14:textId="22D050FF" w:rsidR="006F14BE" w:rsidRPr="0059372D" w:rsidRDefault="006F14BE" w:rsidP="006F14BE">
      <w:pPr>
        <w:rPr>
          <w:rFonts w:ascii="Microsoft PhagsPa" w:hAnsi="Microsoft PhagsPa"/>
          <w:b/>
          <w:bCs/>
          <w:sz w:val="24"/>
          <w:szCs w:val="24"/>
        </w:rPr>
      </w:pPr>
      <w:r w:rsidRPr="0059372D">
        <w:rPr>
          <w:rFonts w:ascii="Microsoft PhagsPa" w:hAnsi="Microsoft PhagsPa"/>
          <w:b/>
          <w:bCs/>
          <w:sz w:val="24"/>
          <w:szCs w:val="24"/>
        </w:rPr>
        <w:t xml:space="preserve">Fractions </w:t>
      </w:r>
    </w:p>
    <w:p w14:paraId="7DF676CB" w14:textId="77777777" w:rsidR="006F14BE" w:rsidRPr="0059372D" w:rsidRDefault="006F14BE" w:rsidP="006F14BE">
      <w:pPr>
        <w:pStyle w:val="PolicyBullets"/>
        <w:rPr>
          <w:rFonts w:ascii="Microsoft PhagsPa" w:hAnsi="Microsoft PhagsPa"/>
          <w:sz w:val="24"/>
          <w:szCs w:val="24"/>
        </w:rPr>
      </w:pPr>
      <w:r w:rsidRPr="0059372D">
        <w:rPr>
          <w:rFonts w:ascii="Microsoft PhagsPa" w:hAnsi="Microsoft PhagsPa"/>
          <w:sz w:val="24"/>
          <w:szCs w:val="24"/>
        </w:rPr>
        <w:t>Find non-unit fractions of quantities.</w:t>
      </w:r>
    </w:p>
    <w:p w14:paraId="73383DF5" w14:textId="77777777" w:rsidR="006F14BE" w:rsidRPr="0059372D" w:rsidRDefault="006F14BE" w:rsidP="006F14BE">
      <w:pPr>
        <w:pStyle w:val="PolicyBullets"/>
        <w:rPr>
          <w:rFonts w:ascii="Microsoft PhagsPa" w:hAnsi="Microsoft PhagsPa"/>
          <w:sz w:val="24"/>
          <w:szCs w:val="24"/>
        </w:rPr>
      </w:pPr>
      <w:r w:rsidRPr="0059372D">
        <w:rPr>
          <w:rFonts w:ascii="Microsoft PhagsPa" w:hAnsi="Microsoft PhagsPa"/>
          <w:sz w:val="24"/>
          <w:szCs w:val="24"/>
        </w:rPr>
        <w:t>Find equivalent fractions and understand that they have the same value and the same position in the linear number system.</w:t>
      </w:r>
    </w:p>
    <w:p w14:paraId="4FADD5B7" w14:textId="77777777" w:rsidR="006F14BE" w:rsidRPr="0059372D" w:rsidRDefault="006F14BE" w:rsidP="006F14BE">
      <w:pPr>
        <w:pStyle w:val="PolicyBullets"/>
        <w:rPr>
          <w:rFonts w:ascii="Microsoft PhagsPa" w:hAnsi="Microsoft PhagsPa"/>
          <w:sz w:val="24"/>
          <w:szCs w:val="24"/>
        </w:rPr>
      </w:pPr>
      <w:r w:rsidRPr="0059372D">
        <w:rPr>
          <w:rFonts w:ascii="Microsoft PhagsPa" w:hAnsi="Microsoft PhagsPa"/>
          <w:sz w:val="24"/>
          <w:szCs w:val="24"/>
        </w:rPr>
        <w:t xml:space="preserve">Recall decimal fraction equivalents for </w:t>
      </w:r>
      <m:oMath>
        <m:f>
          <m:fPr>
            <m:ctrlPr>
              <w:rPr>
                <w:rFonts w:ascii="Cambria Math" w:hAnsi="Cambria Math"/>
                <w:sz w:val="24"/>
                <w:szCs w:val="24"/>
              </w:rPr>
            </m:ctrlPr>
          </m:fPr>
          <m:num>
            <m:r>
              <w:rPr>
                <w:rFonts w:ascii="Cambria Math" w:hAnsi="Cambria Math"/>
                <w:sz w:val="24"/>
                <w:szCs w:val="24"/>
              </w:rPr>
              <m:t>1</m:t>
            </m:r>
          </m:num>
          <m:den>
            <m:r>
              <w:rPr>
                <w:rFonts w:ascii="Cambria Math" w:hAnsi="Cambria Math"/>
                <w:sz w:val="24"/>
                <w:szCs w:val="24"/>
              </w:rPr>
              <m:t>2</m:t>
            </m:r>
          </m:den>
        </m:f>
      </m:oMath>
      <w:r w:rsidRPr="0059372D">
        <w:rPr>
          <w:rFonts w:ascii="Microsoft PhagsPa" w:eastAsiaTheme="minorEastAsia" w:hAnsi="Microsoft PhagsPa"/>
          <w:sz w:val="24"/>
          <w:szCs w:val="24"/>
        </w:rPr>
        <w:t xml:space="preserve"> , </w:t>
      </w:r>
      <m:oMath>
        <m:f>
          <m:fPr>
            <m:ctrlPr>
              <w:rPr>
                <w:rFonts w:ascii="Cambria Math" w:eastAsiaTheme="minorEastAsia" w:hAnsi="Cambria Math"/>
                <w:sz w:val="24"/>
                <w:szCs w:val="24"/>
              </w:rPr>
            </m:ctrlPr>
          </m:fPr>
          <m:num>
            <m:r>
              <w:rPr>
                <w:rFonts w:ascii="Cambria Math" w:eastAsiaTheme="minorEastAsia" w:hAnsi="Cambria Math"/>
                <w:sz w:val="24"/>
                <w:szCs w:val="24"/>
              </w:rPr>
              <m:t>1</m:t>
            </m:r>
          </m:num>
          <m:den>
            <m:r>
              <w:rPr>
                <w:rFonts w:ascii="Cambria Math" w:eastAsiaTheme="minorEastAsia" w:hAnsi="Cambria Math"/>
                <w:sz w:val="24"/>
                <w:szCs w:val="24"/>
              </w:rPr>
              <m:t>4</m:t>
            </m:r>
          </m:den>
        </m:f>
      </m:oMath>
      <w:r w:rsidRPr="0059372D">
        <w:rPr>
          <w:rFonts w:ascii="Microsoft PhagsPa" w:eastAsiaTheme="minorEastAsia" w:hAnsi="Microsoft PhagsPa"/>
          <w:sz w:val="24"/>
          <w:szCs w:val="24"/>
        </w:rPr>
        <w:t xml:space="preserve"> , </w:t>
      </w:r>
      <m:oMath>
        <m:f>
          <m:fPr>
            <m:ctrlPr>
              <w:rPr>
                <w:rFonts w:ascii="Cambria Math" w:eastAsiaTheme="minorEastAsia" w:hAnsi="Cambria Math"/>
                <w:sz w:val="24"/>
                <w:szCs w:val="24"/>
              </w:rPr>
            </m:ctrlPr>
          </m:fPr>
          <m:num>
            <m:r>
              <w:rPr>
                <w:rFonts w:ascii="Cambria Math" w:eastAsiaTheme="minorEastAsia" w:hAnsi="Cambria Math"/>
                <w:sz w:val="24"/>
                <w:szCs w:val="24"/>
              </w:rPr>
              <m:t>1</m:t>
            </m:r>
          </m:num>
          <m:den>
            <m:r>
              <w:rPr>
                <w:rFonts w:ascii="Cambria Math" w:eastAsiaTheme="minorEastAsia" w:hAnsi="Cambria Math"/>
                <w:sz w:val="24"/>
                <w:szCs w:val="24"/>
              </w:rPr>
              <m:t>5</m:t>
            </m:r>
          </m:den>
        </m:f>
      </m:oMath>
      <w:r w:rsidRPr="0059372D">
        <w:rPr>
          <w:rFonts w:ascii="Microsoft PhagsPa" w:eastAsiaTheme="minorEastAsia" w:hAnsi="Microsoft PhagsPa"/>
          <w:sz w:val="24"/>
          <w:szCs w:val="24"/>
        </w:rPr>
        <w:t xml:space="preserve"> and </w:t>
      </w:r>
      <m:oMath>
        <m:f>
          <m:fPr>
            <m:ctrlPr>
              <w:rPr>
                <w:rFonts w:ascii="Cambria Math" w:eastAsiaTheme="minorEastAsia" w:hAnsi="Cambria Math"/>
                <w:sz w:val="24"/>
                <w:szCs w:val="24"/>
              </w:rPr>
            </m:ctrlPr>
          </m:fPr>
          <m:num>
            <m:r>
              <w:rPr>
                <w:rFonts w:ascii="Cambria Math" w:eastAsiaTheme="minorEastAsia" w:hAnsi="Cambria Math"/>
                <w:sz w:val="24"/>
                <w:szCs w:val="24"/>
              </w:rPr>
              <m:t>1</m:t>
            </m:r>
          </m:num>
          <m:den>
            <m:r>
              <w:rPr>
                <w:rFonts w:ascii="Cambria Math" w:eastAsiaTheme="minorEastAsia" w:hAnsi="Cambria Math"/>
                <w:sz w:val="24"/>
                <w:szCs w:val="24"/>
              </w:rPr>
              <m:t>10</m:t>
            </m:r>
          </m:den>
        </m:f>
      </m:oMath>
      <w:r w:rsidRPr="0059372D">
        <w:rPr>
          <w:rFonts w:ascii="Microsoft PhagsPa" w:eastAsiaTheme="minorEastAsia" w:hAnsi="Microsoft PhagsPa"/>
          <w:sz w:val="24"/>
          <w:szCs w:val="24"/>
        </w:rPr>
        <w:t>, and for multiples of these proper fractions.</w:t>
      </w:r>
    </w:p>
    <w:p w14:paraId="5AECB51B" w14:textId="77777777" w:rsidR="006F14BE" w:rsidRPr="0059372D" w:rsidRDefault="006F14BE" w:rsidP="006F14BE">
      <w:pPr>
        <w:pStyle w:val="PolicyBullets"/>
        <w:numPr>
          <w:ilvl w:val="0"/>
          <w:numId w:val="0"/>
        </w:numPr>
        <w:rPr>
          <w:rFonts w:ascii="Microsoft PhagsPa" w:eastAsiaTheme="minorEastAsia" w:hAnsi="Microsoft PhagsPa"/>
          <w:sz w:val="24"/>
          <w:szCs w:val="24"/>
        </w:rPr>
      </w:pPr>
    </w:p>
    <w:p w14:paraId="45ECAEAA" w14:textId="2CC010E4" w:rsidR="006F14BE" w:rsidRPr="0059372D" w:rsidRDefault="006F14BE" w:rsidP="006F14BE">
      <w:pPr>
        <w:pStyle w:val="PolicyBullets"/>
        <w:numPr>
          <w:ilvl w:val="0"/>
          <w:numId w:val="0"/>
        </w:numPr>
        <w:rPr>
          <w:rFonts w:ascii="Microsoft PhagsPa" w:eastAsiaTheme="minorEastAsia" w:hAnsi="Microsoft PhagsPa"/>
          <w:b/>
          <w:bCs/>
          <w:sz w:val="24"/>
          <w:szCs w:val="24"/>
        </w:rPr>
      </w:pPr>
      <w:r w:rsidRPr="0059372D">
        <w:rPr>
          <w:rFonts w:ascii="Microsoft PhagsPa" w:eastAsiaTheme="minorEastAsia" w:hAnsi="Microsoft PhagsPa"/>
          <w:b/>
          <w:bCs/>
          <w:sz w:val="24"/>
          <w:szCs w:val="24"/>
        </w:rPr>
        <w:t>Geometry</w:t>
      </w:r>
    </w:p>
    <w:p w14:paraId="23F59224" w14:textId="77777777" w:rsidR="006F14BE" w:rsidRPr="0059372D" w:rsidRDefault="006F14BE" w:rsidP="006F14BE">
      <w:pPr>
        <w:pStyle w:val="PolicyBullets"/>
        <w:numPr>
          <w:ilvl w:val="0"/>
          <w:numId w:val="0"/>
        </w:numPr>
        <w:rPr>
          <w:rFonts w:ascii="Microsoft PhagsPa" w:eastAsiaTheme="minorEastAsia" w:hAnsi="Microsoft PhagsPa"/>
          <w:sz w:val="24"/>
          <w:szCs w:val="24"/>
        </w:rPr>
      </w:pPr>
    </w:p>
    <w:p w14:paraId="1EF43583" w14:textId="77777777" w:rsidR="006F14BE" w:rsidRPr="0059372D" w:rsidRDefault="006F14BE" w:rsidP="006F14BE">
      <w:pPr>
        <w:pStyle w:val="PolicyBullets"/>
        <w:rPr>
          <w:rFonts w:ascii="Microsoft PhagsPa" w:hAnsi="Microsoft PhagsPa"/>
          <w:sz w:val="24"/>
          <w:szCs w:val="24"/>
        </w:rPr>
      </w:pPr>
      <w:r w:rsidRPr="0059372D">
        <w:rPr>
          <w:rFonts w:ascii="Microsoft PhagsPa" w:hAnsi="Microsoft PhagsPa"/>
          <w:sz w:val="24"/>
          <w:szCs w:val="24"/>
        </w:rPr>
        <w:t>Compare angles, estimate and measure angles in degrees and draw angles of a given size.</w:t>
      </w:r>
    </w:p>
    <w:p w14:paraId="19B5B28A" w14:textId="77777777" w:rsidR="006F14BE" w:rsidRPr="0059372D" w:rsidRDefault="006F14BE" w:rsidP="006F14BE">
      <w:pPr>
        <w:pStyle w:val="PolicyBullets"/>
        <w:rPr>
          <w:rFonts w:ascii="Microsoft PhagsPa" w:hAnsi="Microsoft PhagsPa"/>
          <w:sz w:val="24"/>
          <w:szCs w:val="24"/>
        </w:rPr>
      </w:pPr>
      <w:r w:rsidRPr="0059372D">
        <w:rPr>
          <w:rFonts w:ascii="Microsoft PhagsPa" w:hAnsi="Microsoft PhagsPa"/>
          <w:sz w:val="24"/>
          <w:szCs w:val="24"/>
        </w:rPr>
        <w:t>Compare areas and calculate the area of rectangles using standard units.</w:t>
      </w:r>
    </w:p>
    <w:p w14:paraId="6A8F2AB4" w14:textId="5F54D4E4" w:rsidR="006F14BE" w:rsidRPr="0059372D" w:rsidRDefault="006F14BE" w:rsidP="006F14BE">
      <w:pPr>
        <w:rPr>
          <w:rFonts w:ascii="Microsoft PhagsPa" w:hAnsi="Microsoft PhagsPa"/>
          <w:b/>
          <w:bCs/>
          <w:sz w:val="24"/>
          <w:szCs w:val="24"/>
        </w:rPr>
      </w:pPr>
      <w:r w:rsidRPr="0059372D">
        <w:rPr>
          <w:rFonts w:ascii="Microsoft PhagsPa" w:hAnsi="Microsoft PhagsPa"/>
          <w:b/>
          <w:bCs/>
          <w:sz w:val="24"/>
          <w:szCs w:val="24"/>
        </w:rPr>
        <w:t>In Year 6, pupils will be taught to:</w:t>
      </w:r>
    </w:p>
    <w:p w14:paraId="11661BAD" w14:textId="54781567" w:rsidR="006F14BE" w:rsidRPr="0059372D" w:rsidRDefault="006F14BE" w:rsidP="006F14BE">
      <w:pPr>
        <w:rPr>
          <w:rFonts w:ascii="Microsoft PhagsPa" w:hAnsi="Microsoft PhagsPa"/>
          <w:b/>
          <w:bCs/>
          <w:sz w:val="24"/>
          <w:szCs w:val="24"/>
        </w:rPr>
      </w:pPr>
      <w:r w:rsidRPr="0059372D">
        <w:rPr>
          <w:rFonts w:ascii="Microsoft PhagsPa" w:hAnsi="Microsoft PhagsPa"/>
          <w:b/>
          <w:bCs/>
          <w:sz w:val="24"/>
          <w:szCs w:val="24"/>
        </w:rPr>
        <w:t>Number and place value</w:t>
      </w:r>
    </w:p>
    <w:p w14:paraId="15407EFD" w14:textId="77777777" w:rsidR="006F14BE" w:rsidRPr="0059372D" w:rsidRDefault="006F14BE" w:rsidP="006F14BE">
      <w:pPr>
        <w:pStyle w:val="PolicyBullets"/>
        <w:rPr>
          <w:rFonts w:ascii="Microsoft PhagsPa" w:hAnsi="Microsoft PhagsPa"/>
          <w:sz w:val="24"/>
          <w:szCs w:val="24"/>
        </w:rPr>
      </w:pPr>
      <w:r w:rsidRPr="0059372D">
        <w:rPr>
          <w:rFonts w:ascii="Microsoft PhagsPa" w:hAnsi="Microsoft PhagsPa"/>
          <w:sz w:val="24"/>
          <w:szCs w:val="24"/>
        </w:rPr>
        <w:t>Understand the relationship between powers of 10 from 1 hundredth to 10 million and use this to make a given number 10, 100, 1,000, 1 tenth, 1 hundredth or 1 thousandth times the size.</w:t>
      </w:r>
    </w:p>
    <w:p w14:paraId="665459CB" w14:textId="77777777" w:rsidR="006F14BE" w:rsidRPr="0059372D" w:rsidRDefault="006F14BE" w:rsidP="006F14BE">
      <w:pPr>
        <w:pStyle w:val="PolicyBullets"/>
        <w:rPr>
          <w:rFonts w:ascii="Microsoft PhagsPa" w:hAnsi="Microsoft PhagsPa"/>
          <w:sz w:val="24"/>
          <w:szCs w:val="24"/>
        </w:rPr>
      </w:pPr>
      <w:r w:rsidRPr="0059372D">
        <w:rPr>
          <w:rFonts w:ascii="Microsoft PhagsPa" w:hAnsi="Microsoft PhagsPa"/>
          <w:sz w:val="24"/>
          <w:szCs w:val="24"/>
        </w:rPr>
        <w:t>Recognise the place value of each digit in numbers up to 10 million, including decimal fractions, and compose and decompose numbers up to 10 million using standard and non-standard partitioning.</w:t>
      </w:r>
    </w:p>
    <w:p w14:paraId="4D05AF31" w14:textId="77777777" w:rsidR="006F14BE" w:rsidRPr="0059372D" w:rsidRDefault="006F14BE" w:rsidP="006F14BE">
      <w:pPr>
        <w:pStyle w:val="PolicyBullets"/>
        <w:rPr>
          <w:rFonts w:ascii="Microsoft PhagsPa" w:hAnsi="Microsoft PhagsPa"/>
          <w:sz w:val="24"/>
          <w:szCs w:val="24"/>
        </w:rPr>
      </w:pPr>
      <w:r w:rsidRPr="0059372D">
        <w:rPr>
          <w:rFonts w:ascii="Microsoft PhagsPa" w:hAnsi="Microsoft PhagsPa"/>
          <w:sz w:val="24"/>
          <w:szCs w:val="24"/>
        </w:rPr>
        <w:t>Reason about the location of any number up to 10 million, including decimal fractions, in the linear number system and round numbers, as appropriate, including in contexts.</w:t>
      </w:r>
    </w:p>
    <w:p w14:paraId="6E1EBA99" w14:textId="77777777" w:rsidR="006F14BE" w:rsidRPr="0059372D" w:rsidRDefault="006F14BE" w:rsidP="006F14BE">
      <w:pPr>
        <w:pStyle w:val="PolicyBullets"/>
        <w:rPr>
          <w:rFonts w:ascii="Microsoft PhagsPa" w:hAnsi="Microsoft PhagsPa"/>
          <w:sz w:val="24"/>
          <w:szCs w:val="24"/>
        </w:rPr>
      </w:pPr>
      <w:r w:rsidRPr="0059372D">
        <w:rPr>
          <w:rFonts w:ascii="Microsoft PhagsPa" w:hAnsi="Microsoft PhagsPa"/>
          <w:sz w:val="24"/>
          <w:szCs w:val="24"/>
        </w:rPr>
        <w:lastRenderedPageBreak/>
        <w:t>Divide powers of 10, from 1 hundredth to 10 million, into 2, 4, 5 and 10 equal parts and read scales/number lines with labelled intervals divided into 2, 4, 5 and 10 equal parts.</w:t>
      </w:r>
    </w:p>
    <w:p w14:paraId="2BE96A95" w14:textId="1DDA03CF" w:rsidR="006F14BE" w:rsidRPr="0059372D" w:rsidRDefault="006F14BE" w:rsidP="006F14BE">
      <w:pPr>
        <w:rPr>
          <w:rFonts w:ascii="Microsoft PhagsPa" w:hAnsi="Microsoft PhagsPa"/>
          <w:b/>
          <w:bCs/>
          <w:sz w:val="24"/>
          <w:szCs w:val="24"/>
        </w:rPr>
      </w:pPr>
      <w:r w:rsidRPr="0059372D">
        <w:rPr>
          <w:rFonts w:ascii="Microsoft PhagsPa" w:hAnsi="Microsoft PhagsPa"/>
          <w:b/>
          <w:bCs/>
          <w:sz w:val="24"/>
          <w:szCs w:val="24"/>
        </w:rPr>
        <w:t>Addition, subtraction, multiplication and division</w:t>
      </w:r>
    </w:p>
    <w:p w14:paraId="34AA984B" w14:textId="77777777" w:rsidR="006F14BE" w:rsidRPr="0059372D" w:rsidRDefault="006F14BE" w:rsidP="006F14BE">
      <w:pPr>
        <w:pStyle w:val="PolicyBullets"/>
        <w:rPr>
          <w:rFonts w:ascii="Microsoft PhagsPa" w:hAnsi="Microsoft PhagsPa"/>
          <w:sz w:val="24"/>
          <w:szCs w:val="24"/>
        </w:rPr>
      </w:pPr>
      <w:r w:rsidRPr="0059372D">
        <w:rPr>
          <w:rFonts w:ascii="Microsoft PhagsPa" w:hAnsi="Microsoft PhagsPa"/>
          <w:sz w:val="24"/>
          <w:szCs w:val="24"/>
        </w:rPr>
        <w:t>Understand that 2 numbers can be related additively or multiplicatively and quantify additive and multiplicative relationships.</w:t>
      </w:r>
    </w:p>
    <w:p w14:paraId="0FA137A3" w14:textId="77777777" w:rsidR="006F14BE" w:rsidRPr="0059372D" w:rsidRDefault="006F14BE" w:rsidP="006F14BE">
      <w:pPr>
        <w:pStyle w:val="PolicyBullets"/>
        <w:rPr>
          <w:rFonts w:ascii="Microsoft PhagsPa" w:hAnsi="Microsoft PhagsPa"/>
          <w:sz w:val="24"/>
          <w:szCs w:val="24"/>
        </w:rPr>
      </w:pPr>
      <w:r w:rsidRPr="0059372D">
        <w:rPr>
          <w:rFonts w:ascii="Microsoft PhagsPa" w:hAnsi="Microsoft PhagsPa"/>
          <w:sz w:val="24"/>
          <w:szCs w:val="24"/>
        </w:rPr>
        <w:t>Use a given additive or multiplicative calculation to derive or complete a related calculation, using arithmetic properties, inverse relationships and place-value understanding.</w:t>
      </w:r>
    </w:p>
    <w:p w14:paraId="36E01925" w14:textId="77777777" w:rsidR="006F14BE" w:rsidRPr="0059372D" w:rsidRDefault="006F14BE" w:rsidP="006F14BE">
      <w:pPr>
        <w:pStyle w:val="PolicyBullets"/>
        <w:rPr>
          <w:rFonts w:ascii="Microsoft PhagsPa" w:hAnsi="Microsoft PhagsPa"/>
          <w:sz w:val="24"/>
          <w:szCs w:val="24"/>
        </w:rPr>
      </w:pPr>
      <w:r w:rsidRPr="0059372D">
        <w:rPr>
          <w:rFonts w:ascii="Microsoft PhagsPa" w:hAnsi="Microsoft PhagsPa"/>
          <w:sz w:val="24"/>
          <w:szCs w:val="24"/>
        </w:rPr>
        <w:t>Solve problems involving ratio relationships.</w:t>
      </w:r>
    </w:p>
    <w:p w14:paraId="4E316B5F" w14:textId="77777777" w:rsidR="006F14BE" w:rsidRPr="0059372D" w:rsidRDefault="006F14BE" w:rsidP="006F14BE">
      <w:pPr>
        <w:pStyle w:val="PolicyBullets"/>
        <w:rPr>
          <w:rFonts w:ascii="Microsoft PhagsPa" w:hAnsi="Microsoft PhagsPa"/>
          <w:sz w:val="24"/>
          <w:szCs w:val="24"/>
        </w:rPr>
      </w:pPr>
      <w:r w:rsidRPr="0059372D">
        <w:rPr>
          <w:rFonts w:ascii="Microsoft PhagsPa" w:hAnsi="Microsoft PhagsPa"/>
          <w:sz w:val="24"/>
          <w:szCs w:val="24"/>
        </w:rPr>
        <w:t>Solve problems with 2 unknowns.</w:t>
      </w:r>
    </w:p>
    <w:p w14:paraId="58F0E790" w14:textId="4FD0EB8C" w:rsidR="006F14BE" w:rsidRPr="0059372D" w:rsidRDefault="006F14BE" w:rsidP="006F14BE">
      <w:pPr>
        <w:rPr>
          <w:rFonts w:ascii="Microsoft PhagsPa" w:hAnsi="Microsoft PhagsPa"/>
          <w:b/>
          <w:bCs/>
          <w:sz w:val="24"/>
          <w:szCs w:val="24"/>
        </w:rPr>
      </w:pPr>
      <w:r w:rsidRPr="0059372D">
        <w:rPr>
          <w:rFonts w:ascii="Microsoft PhagsPa" w:hAnsi="Microsoft PhagsPa"/>
          <w:b/>
          <w:bCs/>
          <w:sz w:val="24"/>
          <w:szCs w:val="24"/>
        </w:rPr>
        <w:t>Fractions</w:t>
      </w:r>
    </w:p>
    <w:p w14:paraId="2CF0672A" w14:textId="77777777" w:rsidR="006F14BE" w:rsidRPr="0059372D" w:rsidRDefault="006F14BE" w:rsidP="006F14BE">
      <w:pPr>
        <w:pStyle w:val="PolicyBullets"/>
        <w:rPr>
          <w:rFonts w:ascii="Microsoft PhagsPa" w:hAnsi="Microsoft PhagsPa"/>
          <w:sz w:val="24"/>
          <w:szCs w:val="24"/>
        </w:rPr>
      </w:pPr>
      <w:r w:rsidRPr="0059372D">
        <w:rPr>
          <w:rFonts w:ascii="Microsoft PhagsPa" w:hAnsi="Microsoft PhagsPa"/>
          <w:sz w:val="24"/>
          <w:szCs w:val="24"/>
        </w:rPr>
        <w:t>Recognise when fractions can be simplified and use common factors to simplify fractions.</w:t>
      </w:r>
    </w:p>
    <w:p w14:paraId="1DB286A9" w14:textId="77777777" w:rsidR="006F14BE" w:rsidRPr="0059372D" w:rsidRDefault="006F14BE" w:rsidP="006F14BE">
      <w:pPr>
        <w:pStyle w:val="PolicyBullets"/>
        <w:rPr>
          <w:rFonts w:ascii="Microsoft PhagsPa" w:hAnsi="Microsoft PhagsPa"/>
          <w:sz w:val="24"/>
          <w:szCs w:val="24"/>
        </w:rPr>
      </w:pPr>
      <w:r w:rsidRPr="0059372D">
        <w:rPr>
          <w:rFonts w:ascii="Microsoft PhagsPa" w:hAnsi="Microsoft PhagsPa"/>
          <w:sz w:val="24"/>
          <w:szCs w:val="24"/>
        </w:rPr>
        <w:t>Express fractions in a common denomination and use this to compare fractions that are similar in value.</w:t>
      </w:r>
    </w:p>
    <w:p w14:paraId="64E4B10C" w14:textId="77777777" w:rsidR="006F14BE" w:rsidRPr="0059372D" w:rsidRDefault="006F14BE" w:rsidP="006F14BE">
      <w:pPr>
        <w:pStyle w:val="PolicyBullets"/>
        <w:rPr>
          <w:rFonts w:ascii="Microsoft PhagsPa" w:hAnsi="Microsoft PhagsPa"/>
          <w:sz w:val="24"/>
          <w:szCs w:val="24"/>
        </w:rPr>
      </w:pPr>
      <w:r w:rsidRPr="0059372D">
        <w:rPr>
          <w:rFonts w:ascii="Microsoft PhagsPa" w:hAnsi="Microsoft PhagsPa"/>
          <w:sz w:val="24"/>
          <w:szCs w:val="24"/>
        </w:rPr>
        <w:t>Compare fractions with different denominators, including fractions greater than 1, using reasoning, and choose between reasoning and common denomination as a comparison strategy.</w:t>
      </w:r>
    </w:p>
    <w:p w14:paraId="34690748" w14:textId="77777777" w:rsidR="006F14BE" w:rsidRPr="0059372D" w:rsidRDefault="006F14BE" w:rsidP="006F14BE">
      <w:pPr>
        <w:pStyle w:val="PolicyBullets"/>
        <w:numPr>
          <w:ilvl w:val="0"/>
          <w:numId w:val="0"/>
        </w:numPr>
        <w:rPr>
          <w:rFonts w:ascii="Microsoft PhagsPa" w:hAnsi="Microsoft PhagsPa"/>
          <w:b/>
          <w:bCs/>
          <w:sz w:val="24"/>
          <w:szCs w:val="24"/>
        </w:rPr>
      </w:pPr>
    </w:p>
    <w:p w14:paraId="3C491A8A" w14:textId="1CE9416A" w:rsidR="006F14BE" w:rsidRPr="0059372D" w:rsidRDefault="006F14BE" w:rsidP="006F14BE">
      <w:pPr>
        <w:pStyle w:val="PolicyBullets"/>
        <w:numPr>
          <w:ilvl w:val="0"/>
          <w:numId w:val="0"/>
        </w:numPr>
        <w:rPr>
          <w:rFonts w:ascii="Microsoft PhagsPa" w:hAnsi="Microsoft PhagsPa"/>
          <w:b/>
          <w:bCs/>
          <w:sz w:val="24"/>
          <w:szCs w:val="24"/>
        </w:rPr>
      </w:pPr>
      <w:r w:rsidRPr="0059372D">
        <w:rPr>
          <w:rFonts w:ascii="Microsoft PhagsPa" w:hAnsi="Microsoft PhagsPa"/>
          <w:b/>
          <w:bCs/>
          <w:sz w:val="24"/>
          <w:szCs w:val="24"/>
        </w:rPr>
        <w:t>Geometry</w:t>
      </w:r>
    </w:p>
    <w:p w14:paraId="5B8C019D" w14:textId="77777777" w:rsidR="006F14BE" w:rsidRPr="0059372D" w:rsidRDefault="006F14BE" w:rsidP="006F14BE">
      <w:pPr>
        <w:pStyle w:val="PolicyBullets"/>
        <w:numPr>
          <w:ilvl w:val="0"/>
          <w:numId w:val="0"/>
        </w:numPr>
        <w:rPr>
          <w:rFonts w:ascii="Microsoft PhagsPa" w:hAnsi="Microsoft PhagsPa"/>
          <w:b/>
          <w:bCs/>
          <w:sz w:val="24"/>
          <w:szCs w:val="24"/>
        </w:rPr>
      </w:pPr>
    </w:p>
    <w:p w14:paraId="2526C9F1" w14:textId="16CD54E4" w:rsidR="006F14BE" w:rsidRPr="0059372D" w:rsidRDefault="006F14BE" w:rsidP="006F14BE">
      <w:pPr>
        <w:pStyle w:val="PolicyBullets"/>
        <w:rPr>
          <w:rFonts w:ascii="Microsoft PhagsPa" w:hAnsi="Microsoft PhagsPa"/>
          <w:sz w:val="24"/>
          <w:szCs w:val="24"/>
        </w:rPr>
      </w:pPr>
      <w:r w:rsidRPr="0059372D">
        <w:rPr>
          <w:rFonts w:ascii="Microsoft PhagsPa" w:hAnsi="Microsoft PhagsPa"/>
          <w:sz w:val="24"/>
          <w:szCs w:val="24"/>
        </w:rPr>
        <w:t>Draw, compose and decompose shapes according to given properties, including dimensions, angles and area and solve related problems.</w:t>
      </w:r>
    </w:p>
    <w:p w14:paraId="5E3E5B56" w14:textId="1942C80A" w:rsidR="00CC73C8" w:rsidRPr="0059372D" w:rsidRDefault="00CC73C8" w:rsidP="00CC73C8">
      <w:pPr>
        <w:pStyle w:val="PolicyBullets"/>
        <w:numPr>
          <w:ilvl w:val="0"/>
          <w:numId w:val="0"/>
        </w:numPr>
        <w:ind w:left="502" w:hanging="360"/>
        <w:rPr>
          <w:rFonts w:ascii="Microsoft PhagsPa" w:hAnsi="Microsoft PhagsPa"/>
        </w:rPr>
      </w:pPr>
    </w:p>
    <w:p w14:paraId="65C2F444" w14:textId="77777777" w:rsidR="00CC73C8" w:rsidRPr="00F1095F" w:rsidRDefault="00CC73C8" w:rsidP="00F1095F">
      <w:pPr>
        <w:pStyle w:val="Heading1"/>
      </w:pPr>
      <w:bookmarkStart w:id="7" w:name="crosscurricular"/>
      <w:r w:rsidRPr="00F1095F">
        <w:t xml:space="preserve">Cross-curricular links </w:t>
      </w:r>
    </w:p>
    <w:bookmarkEnd w:id="7"/>
    <w:p w14:paraId="0321B511" w14:textId="77777777" w:rsidR="00CC73C8" w:rsidRPr="0059372D" w:rsidRDefault="00CC73C8" w:rsidP="00CC73C8">
      <w:pPr>
        <w:rPr>
          <w:rFonts w:ascii="Microsoft PhagsPa" w:hAnsi="Microsoft PhagsPa"/>
          <w:sz w:val="24"/>
        </w:rPr>
      </w:pPr>
      <w:r w:rsidRPr="0059372D">
        <w:rPr>
          <w:rFonts w:ascii="Microsoft PhagsPa" w:hAnsi="Microsoft PhagsPa"/>
          <w:sz w:val="24"/>
        </w:rPr>
        <w:t xml:space="preserve">Wherever possible, the maths curriculum will provide opportunities to establish links with other curriculum areas. </w:t>
      </w:r>
    </w:p>
    <w:p w14:paraId="3F2BF0EB" w14:textId="77777777" w:rsidR="00CC73C8" w:rsidRPr="0059372D" w:rsidRDefault="00CC73C8" w:rsidP="00CC73C8">
      <w:pPr>
        <w:rPr>
          <w:rFonts w:ascii="Microsoft PhagsPa" w:hAnsi="Microsoft PhagsPa"/>
          <w:b/>
          <w:sz w:val="24"/>
        </w:rPr>
      </w:pPr>
      <w:r w:rsidRPr="0059372D">
        <w:rPr>
          <w:rFonts w:ascii="Microsoft PhagsPa" w:hAnsi="Microsoft PhagsPa"/>
          <w:b/>
          <w:sz w:val="24"/>
        </w:rPr>
        <w:t>English</w:t>
      </w:r>
    </w:p>
    <w:p w14:paraId="13C63381" w14:textId="5354EC75" w:rsidR="00CC73C8" w:rsidRPr="0059372D" w:rsidRDefault="00CC73C8" w:rsidP="00CC73C8">
      <w:pPr>
        <w:rPr>
          <w:rFonts w:ascii="Microsoft PhagsPa" w:hAnsi="Microsoft PhagsPa"/>
          <w:sz w:val="24"/>
        </w:rPr>
      </w:pPr>
      <w:r w:rsidRPr="0059372D">
        <w:rPr>
          <w:rFonts w:ascii="Microsoft PhagsPa" w:hAnsi="Microsoft PhagsPa"/>
          <w:sz w:val="24"/>
        </w:rPr>
        <w:t xml:space="preserve">Mathematical terminology is used, where appropriate. </w:t>
      </w:r>
    </w:p>
    <w:p w14:paraId="35B294F6" w14:textId="77777777" w:rsidR="00CC73C8" w:rsidRPr="0059372D" w:rsidRDefault="00CC73C8" w:rsidP="00CC73C8">
      <w:pPr>
        <w:rPr>
          <w:rFonts w:ascii="Microsoft PhagsPa" w:hAnsi="Microsoft PhagsPa"/>
          <w:b/>
          <w:sz w:val="24"/>
        </w:rPr>
      </w:pPr>
      <w:r w:rsidRPr="0059372D">
        <w:rPr>
          <w:rFonts w:ascii="Microsoft PhagsPa" w:hAnsi="Microsoft PhagsPa"/>
          <w:b/>
          <w:sz w:val="24"/>
        </w:rPr>
        <w:t>Science</w:t>
      </w:r>
    </w:p>
    <w:p w14:paraId="1F096495" w14:textId="77777777" w:rsidR="00CC73C8" w:rsidRPr="0059372D" w:rsidRDefault="00CC73C8" w:rsidP="00CC73C8">
      <w:pPr>
        <w:rPr>
          <w:rFonts w:ascii="Microsoft PhagsPa" w:hAnsi="Microsoft PhagsPa"/>
          <w:sz w:val="24"/>
        </w:rPr>
      </w:pPr>
      <w:r w:rsidRPr="0059372D">
        <w:rPr>
          <w:rFonts w:ascii="Microsoft PhagsPa" w:hAnsi="Microsoft PhagsPa"/>
          <w:sz w:val="24"/>
        </w:rPr>
        <w:t xml:space="preserve">Pupils’ data collection and analysis skills are further developed through the conduction of physical experiments, using units of measurement, calculating averages and interpreting results. </w:t>
      </w:r>
    </w:p>
    <w:p w14:paraId="466458FB" w14:textId="77777777" w:rsidR="00CC73C8" w:rsidRPr="0059372D" w:rsidRDefault="00CC73C8" w:rsidP="00CC73C8">
      <w:pPr>
        <w:rPr>
          <w:rFonts w:ascii="Microsoft PhagsPa" w:hAnsi="Microsoft PhagsPa"/>
          <w:sz w:val="24"/>
        </w:rPr>
      </w:pPr>
      <w:r w:rsidRPr="0059372D">
        <w:rPr>
          <w:rFonts w:ascii="Microsoft PhagsPa" w:hAnsi="Microsoft PhagsPa"/>
          <w:sz w:val="24"/>
        </w:rPr>
        <w:t xml:space="preserve">Pupils record their finding using charts, tables and graphs. </w:t>
      </w:r>
    </w:p>
    <w:p w14:paraId="12B67F83" w14:textId="77777777" w:rsidR="00CC73C8" w:rsidRPr="0059372D" w:rsidRDefault="00CC73C8" w:rsidP="00CC73C8">
      <w:pPr>
        <w:rPr>
          <w:rFonts w:ascii="Microsoft PhagsPa" w:hAnsi="Microsoft PhagsPa"/>
          <w:b/>
          <w:sz w:val="24"/>
        </w:rPr>
      </w:pPr>
      <w:r w:rsidRPr="0059372D">
        <w:rPr>
          <w:rFonts w:ascii="Microsoft PhagsPa" w:hAnsi="Microsoft PhagsPa"/>
          <w:b/>
          <w:sz w:val="24"/>
        </w:rPr>
        <w:lastRenderedPageBreak/>
        <w:t>Humanities</w:t>
      </w:r>
    </w:p>
    <w:p w14:paraId="7E466E65" w14:textId="77777777" w:rsidR="00CC73C8" w:rsidRPr="0059372D" w:rsidRDefault="00CC73C8" w:rsidP="00CC73C8">
      <w:pPr>
        <w:rPr>
          <w:rFonts w:ascii="Microsoft PhagsPa" w:hAnsi="Microsoft PhagsPa"/>
          <w:sz w:val="24"/>
        </w:rPr>
      </w:pPr>
      <w:r w:rsidRPr="0059372D">
        <w:rPr>
          <w:rFonts w:ascii="Microsoft PhagsPa" w:hAnsi="Microsoft PhagsPa"/>
          <w:sz w:val="24"/>
        </w:rPr>
        <w:t xml:space="preserve">Data analysis, pattern seeking and problem-solving skills are developed through the teaching of geography. </w:t>
      </w:r>
    </w:p>
    <w:p w14:paraId="6F062687" w14:textId="77777777" w:rsidR="00CC73C8" w:rsidRPr="0059372D" w:rsidRDefault="00CC73C8" w:rsidP="00CC73C8">
      <w:pPr>
        <w:rPr>
          <w:rFonts w:ascii="Microsoft PhagsPa" w:hAnsi="Microsoft PhagsPa"/>
          <w:sz w:val="24"/>
        </w:rPr>
      </w:pPr>
      <w:r w:rsidRPr="0059372D">
        <w:rPr>
          <w:rFonts w:ascii="Microsoft PhagsPa" w:hAnsi="Microsoft PhagsPa"/>
          <w:sz w:val="24"/>
        </w:rPr>
        <w:t xml:space="preserve">Pupils’ understanding of time and measurements of time are developed through discussions of historical events. </w:t>
      </w:r>
    </w:p>
    <w:p w14:paraId="5A010366" w14:textId="1C12354B" w:rsidR="00CC73C8" w:rsidRPr="0059372D" w:rsidRDefault="00CC73C8" w:rsidP="00CC73C8">
      <w:pPr>
        <w:rPr>
          <w:rFonts w:ascii="Microsoft PhagsPa" w:hAnsi="Microsoft PhagsPa"/>
          <w:b/>
          <w:sz w:val="24"/>
        </w:rPr>
      </w:pPr>
      <w:r w:rsidRPr="0059372D">
        <w:rPr>
          <w:rFonts w:ascii="Microsoft PhagsPa" w:hAnsi="Microsoft PhagsPa"/>
          <w:b/>
          <w:sz w:val="24"/>
        </w:rPr>
        <w:t xml:space="preserve">Computing </w:t>
      </w:r>
    </w:p>
    <w:p w14:paraId="73EC51B8" w14:textId="77777777" w:rsidR="00CC73C8" w:rsidRPr="0059372D" w:rsidRDefault="00CC73C8" w:rsidP="00CC73C8">
      <w:pPr>
        <w:rPr>
          <w:rFonts w:ascii="Microsoft PhagsPa" w:hAnsi="Microsoft PhagsPa"/>
          <w:sz w:val="24"/>
        </w:rPr>
      </w:pPr>
      <w:r w:rsidRPr="0059372D">
        <w:rPr>
          <w:rFonts w:ascii="Microsoft PhagsPa" w:hAnsi="Microsoft PhagsPa"/>
          <w:sz w:val="24"/>
        </w:rPr>
        <w:t xml:space="preserve">Pupils are encouraged to use calculators and other electronical devices, gaining confidence throughout their school experience. </w:t>
      </w:r>
    </w:p>
    <w:p w14:paraId="4C07EEBD" w14:textId="609B7F88" w:rsidR="00CC73C8" w:rsidRPr="0059372D" w:rsidRDefault="00CC73C8" w:rsidP="00CC73C8">
      <w:pPr>
        <w:rPr>
          <w:rFonts w:ascii="Microsoft PhagsPa" w:hAnsi="Microsoft PhagsPa"/>
          <w:sz w:val="24"/>
        </w:rPr>
      </w:pPr>
      <w:r w:rsidRPr="0059372D">
        <w:rPr>
          <w:rFonts w:ascii="Microsoft PhagsPa" w:hAnsi="Microsoft PhagsPa"/>
          <w:sz w:val="24"/>
        </w:rPr>
        <w:t xml:space="preserve">ICT will be used to enhance pupils’ maths skills through the use of online resources and the creation of spreadsheets. ICT will also be used to record findings, using text, data and tables. </w:t>
      </w:r>
    </w:p>
    <w:p w14:paraId="3888C3A5" w14:textId="75BB2FC8" w:rsidR="00CC73C8" w:rsidRPr="008A5F2D" w:rsidRDefault="00CC73C8" w:rsidP="00CC73C8">
      <w:pPr>
        <w:rPr>
          <w:rFonts w:ascii="Microsoft PhagsPa" w:hAnsi="Microsoft PhagsPa"/>
          <w:b/>
          <w:sz w:val="28"/>
          <w:u w:val="single"/>
        </w:rPr>
      </w:pPr>
      <w:r w:rsidRPr="00F1095F">
        <w:rPr>
          <w:rFonts w:ascii="Microsoft PhagsPa" w:hAnsi="Microsoft PhagsPa"/>
          <w:b/>
          <w:sz w:val="28"/>
          <w:u w:val="single"/>
        </w:rPr>
        <w:t>Teaching and Learning</w:t>
      </w:r>
    </w:p>
    <w:p w14:paraId="4E4E36D7" w14:textId="104169E9" w:rsidR="00CC73C8" w:rsidRPr="0059372D" w:rsidRDefault="00CC73C8" w:rsidP="00CC73C8">
      <w:pPr>
        <w:rPr>
          <w:rFonts w:ascii="Microsoft PhagsPa" w:hAnsi="Microsoft PhagsPa"/>
          <w:sz w:val="24"/>
        </w:rPr>
      </w:pPr>
      <w:r w:rsidRPr="0059372D">
        <w:rPr>
          <w:rFonts w:ascii="Microsoft PhagsPa" w:hAnsi="Microsoft PhagsPa"/>
          <w:sz w:val="24"/>
        </w:rPr>
        <w:t xml:space="preserve">Pupils will be taught to describe key characteristics and associated processes in common language, as well as understand and use technical terminology and specialist vocabulary.  </w:t>
      </w:r>
    </w:p>
    <w:p w14:paraId="299ABA5C" w14:textId="77777777" w:rsidR="00CC73C8" w:rsidRPr="0059372D" w:rsidRDefault="00CC73C8" w:rsidP="00CC73C8">
      <w:pPr>
        <w:rPr>
          <w:rFonts w:ascii="Microsoft PhagsPa" w:hAnsi="Microsoft PhagsPa"/>
          <w:sz w:val="24"/>
        </w:rPr>
      </w:pPr>
      <w:r w:rsidRPr="0059372D">
        <w:rPr>
          <w:rFonts w:ascii="Microsoft PhagsPa" w:hAnsi="Microsoft PhagsPa"/>
          <w:sz w:val="24"/>
        </w:rPr>
        <w:t xml:space="preserve">Pupils will undertake independent work, and have the opportunity to work in groups and discuss work with fellow classmates. </w:t>
      </w:r>
    </w:p>
    <w:p w14:paraId="2FEC369C" w14:textId="77777777" w:rsidR="00CC73C8" w:rsidRPr="0059372D" w:rsidRDefault="00CC73C8" w:rsidP="00CC73C8">
      <w:pPr>
        <w:rPr>
          <w:rFonts w:ascii="Microsoft PhagsPa" w:hAnsi="Microsoft PhagsPa"/>
          <w:sz w:val="24"/>
        </w:rPr>
      </w:pPr>
      <w:r w:rsidRPr="0059372D">
        <w:rPr>
          <w:rFonts w:ascii="Microsoft PhagsPa" w:hAnsi="Microsoft PhagsPa"/>
          <w:sz w:val="24"/>
        </w:rPr>
        <w:t>Lessons will allow for a wide range of mathematical, enquiry-based research activities, including the following:</w:t>
      </w:r>
    </w:p>
    <w:p w14:paraId="13F7DAB0" w14:textId="77777777" w:rsidR="00CC73C8" w:rsidRPr="0059372D" w:rsidRDefault="00CC73C8" w:rsidP="00CC73C8">
      <w:pPr>
        <w:pStyle w:val="PolicyBullets"/>
        <w:rPr>
          <w:rFonts w:ascii="Microsoft PhagsPa" w:hAnsi="Microsoft PhagsPa"/>
          <w:sz w:val="24"/>
        </w:rPr>
      </w:pPr>
      <w:r w:rsidRPr="0059372D">
        <w:rPr>
          <w:rFonts w:ascii="Microsoft PhagsPa" w:hAnsi="Microsoft PhagsPa"/>
          <w:sz w:val="24"/>
        </w:rPr>
        <w:t xml:space="preserve">Questioning, predicting and interpreting </w:t>
      </w:r>
    </w:p>
    <w:p w14:paraId="268D4783" w14:textId="77777777" w:rsidR="00CC73C8" w:rsidRPr="0059372D" w:rsidRDefault="00CC73C8" w:rsidP="00CC73C8">
      <w:pPr>
        <w:pStyle w:val="PolicyBullets"/>
        <w:rPr>
          <w:rFonts w:ascii="Microsoft PhagsPa" w:hAnsi="Microsoft PhagsPa"/>
          <w:sz w:val="24"/>
        </w:rPr>
      </w:pPr>
      <w:r w:rsidRPr="0059372D">
        <w:rPr>
          <w:rFonts w:ascii="Microsoft PhagsPa" w:hAnsi="Microsoft PhagsPa"/>
          <w:sz w:val="24"/>
        </w:rPr>
        <w:t>Pattern seeking</w:t>
      </w:r>
    </w:p>
    <w:p w14:paraId="14FD4190" w14:textId="77777777" w:rsidR="00CC73C8" w:rsidRPr="0059372D" w:rsidRDefault="00CC73C8" w:rsidP="00CC73C8">
      <w:pPr>
        <w:pStyle w:val="PolicyBullets"/>
        <w:rPr>
          <w:rFonts w:ascii="Microsoft PhagsPa" w:hAnsi="Microsoft PhagsPa"/>
          <w:sz w:val="24"/>
        </w:rPr>
      </w:pPr>
      <w:r w:rsidRPr="0059372D">
        <w:rPr>
          <w:rFonts w:ascii="Microsoft PhagsPa" w:hAnsi="Microsoft PhagsPa"/>
          <w:sz w:val="24"/>
        </w:rPr>
        <w:t xml:space="preserve">Collaborative work </w:t>
      </w:r>
    </w:p>
    <w:p w14:paraId="52C8E40A" w14:textId="77777777" w:rsidR="00CC73C8" w:rsidRPr="0059372D" w:rsidRDefault="00CC73C8" w:rsidP="00CC73C8">
      <w:pPr>
        <w:pStyle w:val="PolicyBullets"/>
        <w:rPr>
          <w:rFonts w:ascii="Microsoft PhagsPa" w:hAnsi="Microsoft PhagsPa"/>
          <w:sz w:val="24"/>
        </w:rPr>
      </w:pPr>
      <w:r w:rsidRPr="0059372D">
        <w:rPr>
          <w:rFonts w:ascii="Microsoft PhagsPa" w:hAnsi="Microsoft PhagsPa"/>
          <w:sz w:val="24"/>
        </w:rPr>
        <w:t>Problem-solving activities</w:t>
      </w:r>
    </w:p>
    <w:p w14:paraId="7FE12C58" w14:textId="77777777" w:rsidR="00CC73C8" w:rsidRPr="0059372D" w:rsidRDefault="00CC73C8" w:rsidP="00CC73C8">
      <w:pPr>
        <w:pStyle w:val="PolicyBullets"/>
        <w:rPr>
          <w:rFonts w:ascii="Microsoft PhagsPa" w:hAnsi="Microsoft PhagsPa"/>
          <w:sz w:val="24"/>
        </w:rPr>
      </w:pPr>
      <w:r w:rsidRPr="0059372D">
        <w:rPr>
          <w:rFonts w:ascii="Microsoft PhagsPa" w:hAnsi="Microsoft PhagsPa"/>
          <w:sz w:val="24"/>
        </w:rPr>
        <w:t>Classifying and grouping</w:t>
      </w:r>
    </w:p>
    <w:p w14:paraId="5EE757FC" w14:textId="77777777" w:rsidR="004A1292" w:rsidRDefault="004A1292" w:rsidP="00CC73C8">
      <w:pPr>
        <w:rPr>
          <w:rFonts w:ascii="Microsoft PhagsPa" w:hAnsi="Microsoft PhagsPa"/>
          <w:sz w:val="24"/>
        </w:rPr>
      </w:pPr>
    </w:p>
    <w:p w14:paraId="7C6F2E91" w14:textId="1D3D9770" w:rsidR="00CC73C8" w:rsidRPr="0059372D" w:rsidRDefault="00CC73C8" w:rsidP="00CC73C8">
      <w:pPr>
        <w:rPr>
          <w:rFonts w:ascii="Microsoft PhagsPa" w:hAnsi="Microsoft PhagsPa"/>
          <w:sz w:val="24"/>
        </w:rPr>
      </w:pPr>
      <w:r w:rsidRPr="0059372D">
        <w:rPr>
          <w:rFonts w:ascii="Microsoft PhagsPa" w:hAnsi="Microsoft PhagsPa"/>
          <w:sz w:val="24"/>
        </w:rPr>
        <w:t xml:space="preserve">Lessons will involve the use of a variety of sources, including data, statistics, graphs and charts. </w:t>
      </w:r>
    </w:p>
    <w:p w14:paraId="505A6198" w14:textId="77777777" w:rsidR="00CC73C8" w:rsidRPr="0059372D" w:rsidRDefault="00CC73C8" w:rsidP="00CC73C8">
      <w:pPr>
        <w:rPr>
          <w:rFonts w:ascii="Microsoft PhagsPa" w:hAnsi="Microsoft PhagsPa"/>
          <w:sz w:val="24"/>
        </w:rPr>
      </w:pPr>
      <w:r w:rsidRPr="0059372D">
        <w:rPr>
          <w:rFonts w:ascii="Microsoft PhagsPa" w:hAnsi="Microsoft PhagsPa"/>
          <w:sz w:val="24"/>
        </w:rPr>
        <w:t>The classroom teacher, in collaboration with the subject leader, will ensure that the needs of all pupils are met by:</w:t>
      </w:r>
    </w:p>
    <w:p w14:paraId="365ED3DE" w14:textId="77777777" w:rsidR="00CC73C8" w:rsidRPr="0059372D" w:rsidRDefault="00CC73C8" w:rsidP="00CC73C8">
      <w:pPr>
        <w:pStyle w:val="PolicyBullets"/>
        <w:rPr>
          <w:rFonts w:ascii="Microsoft PhagsPa" w:hAnsi="Microsoft PhagsPa"/>
          <w:sz w:val="24"/>
        </w:rPr>
      </w:pPr>
      <w:r w:rsidRPr="0059372D">
        <w:rPr>
          <w:rFonts w:ascii="Microsoft PhagsPa" w:hAnsi="Microsoft PhagsPa"/>
          <w:sz w:val="24"/>
        </w:rPr>
        <w:t xml:space="preserve">Setting tasks which can have a variety of responses. </w:t>
      </w:r>
    </w:p>
    <w:p w14:paraId="6EF2C8B5" w14:textId="77777777" w:rsidR="00CC73C8" w:rsidRPr="0059372D" w:rsidRDefault="00CC73C8" w:rsidP="00CC73C8">
      <w:pPr>
        <w:pStyle w:val="PolicyBullets"/>
        <w:rPr>
          <w:rFonts w:ascii="Microsoft PhagsPa" w:hAnsi="Microsoft PhagsPa"/>
          <w:sz w:val="24"/>
        </w:rPr>
      </w:pPr>
      <w:r w:rsidRPr="0059372D">
        <w:rPr>
          <w:rFonts w:ascii="Microsoft PhagsPa" w:hAnsi="Microsoft PhagsPa"/>
          <w:sz w:val="24"/>
        </w:rPr>
        <w:t>Providing resources of differing complexity, according to the ability of the pupils.</w:t>
      </w:r>
    </w:p>
    <w:p w14:paraId="730AB885" w14:textId="77777777" w:rsidR="00CC73C8" w:rsidRPr="0059372D" w:rsidRDefault="00CC73C8" w:rsidP="00CC73C8">
      <w:pPr>
        <w:pStyle w:val="PolicyBullets"/>
        <w:rPr>
          <w:rFonts w:ascii="Microsoft PhagsPa" w:hAnsi="Microsoft PhagsPa"/>
          <w:sz w:val="24"/>
        </w:rPr>
      </w:pPr>
      <w:r w:rsidRPr="0059372D">
        <w:rPr>
          <w:rFonts w:ascii="Microsoft PhagsPa" w:hAnsi="Microsoft PhagsPa"/>
          <w:sz w:val="24"/>
        </w:rPr>
        <w:t xml:space="preserve">Setting tasks of varying difficulty, depending on the ability group. </w:t>
      </w:r>
    </w:p>
    <w:p w14:paraId="7D55AE63" w14:textId="77777777" w:rsidR="00CC73C8" w:rsidRPr="0059372D" w:rsidRDefault="00CC73C8" w:rsidP="00CC73C8">
      <w:pPr>
        <w:pStyle w:val="PolicyBullets"/>
        <w:rPr>
          <w:rFonts w:ascii="Microsoft PhagsPa" w:hAnsi="Microsoft PhagsPa"/>
          <w:sz w:val="24"/>
        </w:rPr>
      </w:pPr>
      <w:r w:rsidRPr="0059372D">
        <w:rPr>
          <w:rFonts w:ascii="Microsoft PhagsPa" w:hAnsi="Microsoft PhagsPa"/>
          <w:sz w:val="24"/>
        </w:rPr>
        <w:t xml:space="preserve">Utilising teaching assistants to ensure that pupils are effectively supported. </w:t>
      </w:r>
    </w:p>
    <w:p w14:paraId="5B1017B4" w14:textId="77777777" w:rsidR="00CC73C8" w:rsidRDefault="00CC73C8" w:rsidP="00CC73C8">
      <w:pPr>
        <w:rPr>
          <w:rFonts w:ascii="Microsoft PhagsPa" w:hAnsi="Microsoft PhagsPa"/>
          <w:sz w:val="24"/>
        </w:rPr>
      </w:pPr>
      <w:r w:rsidRPr="0059372D">
        <w:rPr>
          <w:rFonts w:ascii="Microsoft PhagsPa" w:hAnsi="Microsoft PhagsPa"/>
          <w:sz w:val="24"/>
        </w:rPr>
        <w:lastRenderedPageBreak/>
        <w:t xml:space="preserve">A maths mastery approach is taken to the curriculum, in which fluency comes from deep knowledge and practice. This means that structured questioning is used to ensure that pupils develop fluent technical proficiency and think deeply about the underpinning mathematical concepts. </w:t>
      </w:r>
    </w:p>
    <w:p w14:paraId="3C2E8BA6" w14:textId="6DDF578F" w:rsidR="004A1292" w:rsidRDefault="004A1292" w:rsidP="00CC73C8">
      <w:pPr>
        <w:rPr>
          <w:rFonts w:ascii="Microsoft PhagsPa" w:hAnsi="Microsoft PhagsPa"/>
          <w:sz w:val="24"/>
        </w:rPr>
      </w:pPr>
      <w:r>
        <w:rPr>
          <w:rFonts w:ascii="Microsoft PhagsPa" w:hAnsi="Microsoft PhagsPa"/>
          <w:sz w:val="24"/>
        </w:rPr>
        <w:t>Lesson structure KS1/KS2</w:t>
      </w:r>
    </w:p>
    <w:p w14:paraId="2A5EE877" w14:textId="7594F4E0" w:rsidR="004A1292" w:rsidRPr="004A1292" w:rsidRDefault="004A1292" w:rsidP="004A1292">
      <w:pPr>
        <w:pStyle w:val="ListParagraph"/>
        <w:numPr>
          <w:ilvl w:val="0"/>
          <w:numId w:val="25"/>
        </w:numPr>
        <w:rPr>
          <w:rFonts w:ascii="Microsoft PhagsPa" w:hAnsi="Microsoft PhagsPa"/>
          <w:sz w:val="24"/>
        </w:rPr>
      </w:pPr>
      <w:r w:rsidRPr="004A1292">
        <w:rPr>
          <w:rFonts w:ascii="Microsoft PhagsPa" w:hAnsi="Microsoft PhagsPa"/>
          <w:sz w:val="24"/>
        </w:rPr>
        <w:t>Flashback</w:t>
      </w:r>
    </w:p>
    <w:p w14:paraId="242B6728" w14:textId="63E682EB" w:rsidR="004A1292" w:rsidRPr="004A1292" w:rsidRDefault="004A1292" w:rsidP="004A1292">
      <w:pPr>
        <w:pStyle w:val="ListParagraph"/>
        <w:numPr>
          <w:ilvl w:val="0"/>
          <w:numId w:val="25"/>
        </w:numPr>
        <w:rPr>
          <w:rFonts w:ascii="Microsoft PhagsPa" w:hAnsi="Microsoft PhagsPa"/>
          <w:sz w:val="24"/>
        </w:rPr>
      </w:pPr>
      <w:r w:rsidRPr="004A1292">
        <w:rPr>
          <w:rFonts w:ascii="Microsoft PhagsPa" w:hAnsi="Microsoft PhagsPa"/>
          <w:sz w:val="24"/>
        </w:rPr>
        <w:t>Worksheet</w:t>
      </w:r>
    </w:p>
    <w:p w14:paraId="3BD033BA" w14:textId="59D1D004" w:rsidR="004A1292" w:rsidRPr="004A1292" w:rsidRDefault="004A1292" w:rsidP="004A1292">
      <w:pPr>
        <w:pStyle w:val="ListParagraph"/>
        <w:numPr>
          <w:ilvl w:val="0"/>
          <w:numId w:val="25"/>
        </w:numPr>
        <w:rPr>
          <w:rFonts w:ascii="Microsoft PhagsPa" w:hAnsi="Microsoft PhagsPa"/>
          <w:sz w:val="24"/>
        </w:rPr>
      </w:pPr>
      <w:r w:rsidRPr="004A1292">
        <w:rPr>
          <w:rFonts w:ascii="Microsoft PhagsPa" w:hAnsi="Microsoft PhagsPa"/>
          <w:sz w:val="24"/>
        </w:rPr>
        <w:t>Reasoning and Problem-Solving Questions</w:t>
      </w:r>
    </w:p>
    <w:p w14:paraId="3A74B9F9" w14:textId="54894023" w:rsidR="004A1292" w:rsidRPr="004A1292" w:rsidRDefault="004A1292" w:rsidP="00CC73C8">
      <w:pPr>
        <w:pStyle w:val="ListParagraph"/>
        <w:numPr>
          <w:ilvl w:val="0"/>
          <w:numId w:val="25"/>
        </w:numPr>
        <w:rPr>
          <w:rFonts w:ascii="Microsoft PhagsPa" w:hAnsi="Microsoft PhagsPa"/>
          <w:sz w:val="24"/>
        </w:rPr>
      </w:pPr>
      <w:r w:rsidRPr="004A1292">
        <w:rPr>
          <w:rFonts w:ascii="Microsoft PhagsPa" w:hAnsi="Microsoft PhagsPa"/>
          <w:sz w:val="24"/>
        </w:rPr>
        <w:t>Mastery challenge (when required)</w:t>
      </w:r>
    </w:p>
    <w:p w14:paraId="463A0CF9" w14:textId="306E728E" w:rsidR="000434F1" w:rsidRPr="004A1292" w:rsidRDefault="00CC73C8" w:rsidP="00CC2CBA">
      <w:pPr>
        <w:rPr>
          <w:rFonts w:ascii="Microsoft PhagsPa" w:hAnsi="Microsoft PhagsPa"/>
          <w:sz w:val="24"/>
        </w:rPr>
      </w:pPr>
      <w:r w:rsidRPr="0059372D">
        <w:rPr>
          <w:rFonts w:ascii="Microsoft PhagsPa" w:hAnsi="Microsoft PhagsPa"/>
          <w:sz w:val="24"/>
        </w:rPr>
        <w:t xml:space="preserve">Focus is put on the development of deep structural knowledge and the ability to make connections, with the aim of ensuring that what is learnt is sustained over time. </w:t>
      </w:r>
    </w:p>
    <w:p w14:paraId="3C1074C3" w14:textId="44619348" w:rsidR="00BF585D" w:rsidRPr="0059372D" w:rsidRDefault="00BF585D" w:rsidP="00CC2CBA">
      <w:pPr>
        <w:rPr>
          <w:rFonts w:ascii="Microsoft PhagsPa" w:hAnsi="Microsoft PhagsPa" w:cs="Arial"/>
          <w:b/>
          <w:sz w:val="32"/>
          <w:u w:val="single"/>
        </w:rPr>
      </w:pPr>
      <w:r w:rsidRPr="0059372D">
        <w:rPr>
          <w:rFonts w:ascii="Microsoft PhagsPa" w:hAnsi="Microsoft PhagsPa" w:cs="Arial"/>
          <w:b/>
          <w:sz w:val="32"/>
          <w:u w:val="single"/>
        </w:rPr>
        <w:t xml:space="preserve">Planning </w:t>
      </w:r>
    </w:p>
    <w:p w14:paraId="5E5C418B" w14:textId="7A7E7555" w:rsidR="00462CA8" w:rsidRPr="0059372D" w:rsidRDefault="001F5F04" w:rsidP="00CC2CBA">
      <w:pPr>
        <w:rPr>
          <w:rFonts w:ascii="Microsoft PhagsPa" w:hAnsi="Microsoft PhagsPa" w:cs="Arial"/>
          <w:sz w:val="24"/>
          <w:szCs w:val="28"/>
        </w:rPr>
      </w:pPr>
      <w:r>
        <w:rPr>
          <w:rFonts w:ascii="Microsoft PhagsPa" w:hAnsi="Microsoft PhagsPa" w:cs="Arial"/>
          <w:sz w:val="24"/>
        </w:rPr>
        <w:t>EYFS to Year 6</w:t>
      </w:r>
      <w:r w:rsidR="00462CA8" w:rsidRPr="0059372D">
        <w:rPr>
          <w:rFonts w:ascii="Microsoft PhagsPa" w:hAnsi="Microsoft PhagsPa" w:cs="Arial"/>
          <w:sz w:val="24"/>
        </w:rPr>
        <w:t xml:space="preserve"> use the White Rose Maths Hub schemes of learning as their </w:t>
      </w:r>
      <w:r w:rsidR="00CC73C8" w:rsidRPr="0059372D">
        <w:rPr>
          <w:rFonts w:ascii="Microsoft PhagsPa" w:hAnsi="Microsoft PhagsPa" w:cs="Arial"/>
          <w:sz w:val="24"/>
        </w:rPr>
        <w:t>long-term and medium-term</w:t>
      </w:r>
      <w:r w:rsidR="00462CA8" w:rsidRPr="0059372D">
        <w:rPr>
          <w:rFonts w:ascii="Microsoft PhagsPa" w:hAnsi="Microsoft PhagsPa" w:cs="Arial"/>
          <w:sz w:val="24"/>
        </w:rPr>
        <w:t xml:space="preserve"> planning documents. </w:t>
      </w:r>
      <w:r w:rsidR="0034041C" w:rsidRPr="0059372D">
        <w:rPr>
          <w:rFonts w:ascii="Microsoft PhagsPa" w:hAnsi="Microsoft PhagsPa" w:cs="Arial"/>
          <w:sz w:val="24"/>
          <w:szCs w:val="28"/>
        </w:rPr>
        <w:t xml:space="preserve">Each </w:t>
      </w:r>
      <w:r>
        <w:rPr>
          <w:rFonts w:ascii="Microsoft PhagsPa" w:hAnsi="Microsoft PhagsPa" w:cs="Arial"/>
          <w:sz w:val="24"/>
          <w:szCs w:val="28"/>
        </w:rPr>
        <w:t>year group</w:t>
      </w:r>
      <w:r w:rsidR="0034041C" w:rsidRPr="0059372D">
        <w:rPr>
          <w:rFonts w:ascii="Microsoft PhagsPa" w:hAnsi="Microsoft PhagsPa" w:cs="Arial"/>
          <w:sz w:val="24"/>
          <w:szCs w:val="28"/>
        </w:rPr>
        <w:t xml:space="preserve"> is also provided with a calculation policy to ensure that teaching of written methods and representations are done in line with White Rose planning and progress appropriately. </w:t>
      </w:r>
    </w:p>
    <w:p w14:paraId="144B5022" w14:textId="77777777" w:rsidR="005A0258" w:rsidRPr="0059372D" w:rsidRDefault="0034041C" w:rsidP="00CC2CBA">
      <w:pPr>
        <w:rPr>
          <w:rFonts w:ascii="Microsoft PhagsPa" w:hAnsi="Microsoft PhagsPa" w:cs="Arial"/>
          <w:sz w:val="24"/>
          <w:szCs w:val="28"/>
        </w:rPr>
      </w:pPr>
      <w:r w:rsidRPr="0059372D">
        <w:rPr>
          <w:rFonts w:ascii="Microsoft PhagsPa" w:hAnsi="Microsoft PhagsPa" w:cs="Arial"/>
          <w:sz w:val="24"/>
        </w:rPr>
        <w:t>The White Rose</w:t>
      </w:r>
      <w:r w:rsidR="00462CA8" w:rsidRPr="0059372D">
        <w:rPr>
          <w:rFonts w:ascii="Microsoft PhagsPa" w:hAnsi="Microsoft PhagsPa" w:cs="Arial"/>
          <w:sz w:val="24"/>
        </w:rPr>
        <w:t xml:space="preserve"> schemes provide teachers with exemplification for maths objectives and are broken down into fluency, reasoning and problem solving, key aims of the National Curriculum. They support a mastery approach to teaching and learning and have number at their heart. They ensure teachers stay in the required key stage and support the ideal of depth before breadth. They support pupils working together as a whole group and provide plenty of </w:t>
      </w:r>
      <w:r w:rsidR="00462CA8" w:rsidRPr="0059372D">
        <w:rPr>
          <w:rFonts w:ascii="Microsoft PhagsPa" w:hAnsi="Microsoft PhagsPa" w:cs="Arial"/>
          <w:sz w:val="24"/>
          <w:szCs w:val="28"/>
        </w:rPr>
        <w:t>time to build reasoning and problem solving elements into the curriculum.</w:t>
      </w:r>
      <w:r w:rsidR="005A0258" w:rsidRPr="0059372D">
        <w:rPr>
          <w:rFonts w:ascii="Microsoft PhagsPa" w:hAnsi="Microsoft PhagsPa" w:cs="Arial"/>
          <w:sz w:val="24"/>
          <w:szCs w:val="28"/>
        </w:rPr>
        <w:t xml:space="preserve"> </w:t>
      </w:r>
      <w:r w:rsidR="00462CA8" w:rsidRPr="0059372D">
        <w:rPr>
          <w:rFonts w:ascii="Microsoft PhagsPa" w:hAnsi="Microsoft PhagsPa" w:cs="Arial"/>
          <w:sz w:val="24"/>
          <w:szCs w:val="28"/>
        </w:rPr>
        <w:t xml:space="preserve">The schemes of learning also support daily lesson/flipchart planning. </w:t>
      </w:r>
    </w:p>
    <w:p w14:paraId="284DEBA4" w14:textId="5393351C" w:rsidR="003A1B37" w:rsidRPr="0059372D" w:rsidRDefault="00462CA8" w:rsidP="00CC2CBA">
      <w:pPr>
        <w:rPr>
          <w:rFonts w:ascii="Microsoft PhagsPa" w:hAnsi="Microsoft PhagsPa" w:cs="Arial"/>
          <w:b/>
          <w:sz w:val="24"/>
          <w:szCs w:val="28"/>
        </w:rPr>
      </w:pPr>
      <w:r w:rsidRPr="0059372D">
        <w:rPr>
          <w:rFonts w:ascii="Microsoft PhagsPa" w:hAnsi="Microsoft PhagsPa" w:cs="Arial"/>
          <w:sz w:val="24"/>
          <w:szCs w:val="28"/>
        </w:rPr>
        <w:t>All classes have a mat</w:t>
      </w:r>
      <w:r w:rsidR="005A0258" w:rsidRPr="0059372D">
        <w:rPr>
          <w:rFonts w:ascii="Microsoft PhagsPa" w:hAnsi="Microsoft PhagsPa" w:cs="Arial"/>
          <w:sz w:val="24"/>
          <w:szCs w:val="28"/>
        </w:rPr>
        <w:t>hematics lesson</w:t>
      </w:r>
      <w:r w:rsidR="00CC73C8" w:rsidRPr="0059372D">
        <w:rPr>
          <w:rFonts w:ascii="Microsoft PhagsPa" w:hAnsi="Microsoft PhagsPa" w:cs="Arial"/>
          <w:sz w:val="24"/>
          <w:szCs w:val="28"/>
        </w:rPr>
        <w:t>s at least four times a week</w:t>
      </w:r>
      <w:r w:rsidR="005A0258" w:rsidRPr="0059372D">
        <w:rPr>
          <w:rFonts w:ascii="Microsoft PhagsPa" w:hAnsi="Microsoft PhagsPa" w:cs="Arial"/>
          <w:sz w:val="24"/>
          <w:szCs w:val="28"/>
        </w:rPr>
        <w:t xml:space="preserve"> where possible and are between 45-60 minutes long depending on the daily routine. </w:t>
      </w:r>
    </w:p>
    <w:p w14:paraId="7030D2A6" w14:textId="7C0017BF" w:rsidR="00F1095F" w:rsidRPr="001F5F04" w:rsidRDefault="005A0258" w:rsidP="00CC2CBA">
      <w:pPr>
        <w:rPr>
          <w:rFonts w:ascii="Microsoft PhagsPa" w:hAnsi="Microsoft PhagsPa" w:cs="Arial"/>
          <w:sz w:val="24"/>
          <w:szCs w:val="28"/>
        </w:rPr>
      </w:pPr>
      <w:r w:rsidRPr="0059372D">
        <w:rPr>
          <w:rFonts w:ascii="Microsoft PhagsPa" w:hAnsi="Microsoft PhagsPa" w:cs="Arial"/>
          <w:sz w:val="24"/>
        </w:rPr>
        <w:t xml:space="preserve">Daily mathematics lessons are inclusive to pupils with special educational needs and disabilities. Maths focused intervention in school helps children with gaps in their learning and mathematical understanding. These are delivered by trained support staff and overseen by the SENCO and/or the class teacher. Within the daily mathematics lesson, teachers have a responsibility to not only provide differentiated activities to support children with SEND but also activities </w:t>
      </w:r>
      <w:r w:rsidRPr="0059372D">
        <w:rPr>
          <w:rFonts w:ascii="Microsoft PhagsPa" w:hAnsi="Microsoft PhagsPa" w:cs="Arial"/>
          <w:sz w:val="24"/>
          <w:szCs w:val="28"/>
        </w:rPr>
        <w:t>that provide sufficient challenge for children who are high achievers. It is the teachers’ responsibility to ensure that all children are challenged at a level appropriate to their ability</w:t>
      </w:r>
      <w:r w:rsidR="00CC73C8" w:rsidRPr="0059372D">
        <w:rPr>
          <w:rFonts w:ascii="Microsoft PhagsPa" w:hAnsi="Microsoft PhagsPa" w:cs="Arial"/>
          <w:sz w:val="24"/>
          <w:szCs w:val="28"/>
        </w:rPr>
        <w:t>.</w:t>
      </w:r>
    </w:p>
    <w:p w14:paraId="63BB8ED7" w14:textId="77777777" w:rsidR="00F1095F" w:rsidRDefault="00F1095F" w:rsidP="00CC2CBA">
      <w:pPr>
        <w:rPr>
          <w:rFonts w:ascii="Microsoft PhagsPa" w:hAnsi="Microsoft PhagsPa" w:cs="Arial"/>
          <w:b/>
          <w:sz w:val="32"/>
          <w:u w:val="single"/>
        </w:rPr>
      </w:pPr>
    </w:p>
    <w:p w14:paraId="4B124186" w14:textId="1C0E1801" w:rsidR="003A1B37" w:rsidRPr="00F1095F" w:rsidRDefault="00245C19" w:rsidP="00CC2CBA">
      <w:pPr>
        <w:rPr>
          <w:rFonts w:ascii="Microsoft PhagsPa" w:hAnsi="Microsoft PhagsPa" w:cs="Arial"/>
          <w:b/>
          <w:sz w:val="28"/>
          <w:u w:val="single"/>
        </w:rPr>
      </w:pPr>
      <w:r w:rsidRPr="00F1095F">
        <w:rPr>
          <w:rFonts w:ascii="Microsoft PhagsPa" w:hAnsi="Microsoft PhagsPa" w:cs="Arial"/>
          <w:b/>
          <w:sz w:val="28"/>
          <w:u w:val="single"/>
        </w:rPr>
        <w:t>Resources</w:t>
      </w:r>
    </w:p>
    <w:p w14:paraId="5489866F" w14:textId="77777777" w:rsidR="0019160C" w:rsidRPr="0019160C" w:rsidRDefault="0019160C" w:rsidP="0019160C">
      <w:pPr>
        <w:rPr>
          <w:rFonts w:ascii="Microsoft GothicNeo" w:eastAsia="Microsoft GothicNeo" w:hAnsi="Microsoft GothicNeo" w:cs="Microsoft GothicNeo"/>
          <w:sz w:val="24"/>
          <w:szCs w:val="24"/>
        </w:rPr>
      </w:pPr>
      <w:r w:rsidRPr="0019160C">
        <w:rPr>
          <w:rFonts w:ascii="Microsoft GothicNeo" w:eastAsia="Microsoft GothicNeo" w:hAnsi="Microsoft GothicNeo" w:cs="Microsoft GothicNeo"/>
          <w:sz w:val="24"/>
          <w:szCs w:val="24"/>
        </w:rPr>
        <w:lastRenderedPageBreak/>
        <w:t>The subject leader</w:t>
      </w:r>
      <w:r w:rsidRPr="0019160C">
        <w:rPr>
          <w:rFonts w:ascii="Microsoft GothicNeo" w:eastAsia="Microsoft GothicNeo" w:hAnsi="Microsoft GothicNeo" w:cs="Microsoft GothicNeo"/>
          <w:color w:val="FFD006"/>
          <w:sz w:val="24"/>
          <w:szCs w:val="24"/>
        </w:rPr>
        <w:t xml:space="preserve"> </w:t>
      </w:r>
      <w:r w:rsidRPr="0019160C">
        <w:rPr>
          <w:rFonts w:ascii="Microsoft GothicNeo" w:eastAsia="Microsoft GothicNeo" w:hAnsi="Microsoft GothicNeo" w:cs="Microsoft GothicNeo"/>
          <w:sz w:val="24"/>
          <w:szCs w:val="24"/>
        </w:rPr>
        <w:t>is responsible for the management and maintenance of maths resources, as well as for liaising with the SBM</w:t>
      </w:r>
      <w:r w:rsidRPr="0019160C">
        <w:rPr>
          <w:rFonts w:ascii="Microsoft GothicNeo" w:eastAsia="Microsoft GothicNeo" w:hAnsi="Microsoft GothicNeo" w:cs="Microsoft GothicNeo"/>
          <w:color w:val="FFD006"/>
          <w:sz w:val="24"/>
          <w:szCs w:val="24"/>
        </w:rPr>
        <w:t xml:space="preserve"> </w:t>
      </w:r>
      <w:proofErr w:type="gramStart"/>
      <w:r w:rsidRPr="0019160C">
        <w:rPr>
          <w:rFonts w:ascii="Microsoft GothicNeo" w:eastAsia="Microsoft GothicNeo" w:hAnsi="Microsoft GothicNeo" w:cs="Microsoft GothicNeo"/>
          <w:sz w:val="24"/>
          <w:szCs w:val="24"/>
        </w:rPr>
        <w:t>in order to</w:t>
      </w:r>
      <w:proofErr w:type="gramEnd"/>
      <w:r w:rsidRPr="0019160C">
        <w:rPr>
          <w:rFonts w:ascii="Microsoft GothicNeo" w:eastAsia="Microsoft GothicNeo" w:hAnsi="Microsoft GothicNeo" w:cs="Microsoft GothicNeo"/>
          <w:sz w:val="24"/>
          <w:szCs w:val="24"/>
        </w:rPr>
        <w:t xml:space="preserve"> purchase further resources. </w:t>
      </w:r>
    </w:p>
    <w:p w14:paraId="3AF7273E" w14:textId="77777777" w:rsidR="0019160C" w:rsidRPr="0019160C" w:rsidRDefault="0019160C" w:rsidP="0019160C">
      <w:pPr>
        <w:rPr>
          <w:rFonts w:ascii="Microsoft GothicNeo" w:eastAsia="Microsoft GothicNeo" w:hAnsi="Microsoft GothicNeo" w:cs="Microsoft GothicNeo"/>
          <w:sz w:val="24"/>
          <w:szCs w:val="24"/>
        </w:rPr>
      </w:pPr>
      <w:r w:rsidRPr="0019160C">
        <w:rPr>
          <w:rFonts w:ascii="Microsoft GothicNeo" w:eastAsia="Microsoft GothicNeo" w:hAnsi="Microsoft GothicNeo" w:cs="Microsoft GothicNeo"/>
          <w:sz w:val="24"/>
          <w:szCs w:val="24"/>
        </w:rPr>
        <w:t xml:space="preserve">Maths resources will be stored in each classroom and easily accessible to children during lessons. </w:t>
      </w:r>
    </w:p>
    <w:p w14:paraId="36A943F9" w14:textId="77777777" w:rsidR="0019160C" w:rsidRPr="0019160C" w:rsidRDefault="0019160C" w:rsidP="0019160C">
      <w:pPr>
        <w:rPr>
          <w:rFonts w:ascii="Microsoft GothicNeo" w:eastAsia="Microsoft GothicNeo" w:hAnsi="Microsoft GothicNeo" w:cs="Microsoft GothicNeo"/>
          <w:sz w:val="24"/>
          <w:szCs w:val="24"/>
        </w:rPr>
      </w:pPr>
      <w:r w:rsidRPr="0019160C">
        <w:rPr>
          <w:rFonts w:ascii="Microsoft GothicNeo" w:eastAsia="Microsoft GothicNeo" w:hAnsi="Microsoft GothicNeo" w:cs="Microsoft GothicNeo"/>
          <w:sz w:val="24"/>
          <w:szCs w:val="24"/>
        </w:rPr>
        <w:t xml:space="preserve">Displays (working walls) will be utilised and updated regularly, in accordance with the area of maths being taught at the time. </w:t>
      </w:r>
    </w:p>
    <w:p w14:paraId="16A1881E" w14:textId="77777777" w:rsidR="0019160C" w:rsidRPr="0019160C" w:rsidRDefault="0019160C" w:rsidP="0019160C">
      <w:pPr>
        <w:rPr>
          <w:rFonts w:ascii="Microsoft GothicNeo" w:eastAsia="Microsoft GothicNeo" w:hAnsi="Microsoft GothicNeo" w:cs="Microsoft GothicNeo"/>
          <w:sz w:val="24"/>
          <w:szCs w:val="24"/>
        </w:rPr>
      </w:pPr>
      <w:r w:rsidRPr="0019160C">
        <w:rPr>
          <w:rFonts w:ascii="Microsoft GothicNeo" w:eastAsia="Microsoft GothicNeo" w:hAnsi="Microsoft GothicNeo" w:cs="Microsoft GothicNeo"/>
          <w:sz w:val="24"/>
          <w:szCs w:val="24"/>
        </w:rPr>
        <w:t xml:space="preserve">The subject leader will undertake an audit of maths equipment and resources on an annual basis.  </w:t>
      </w:r>
    </w:p>
    <w:p w14:paraId="454158FE" w14:textId="77777777" w:rsidR="0034041C" w:rsidRPr="0019160C" w:rsidRDefault="0034041C" w:rsidP="00CC2CBA">
      <w:pPr>
        <w:rPr>
          <w:rFonts w:ascii="Microsoft PhagsPa" w:hAnsi="Microsoft PhagsPa" w:cs="Arial"/>
          <w:sz w:val="24"/>
          <w:szCs w:val="24"/>
        </w:rPr>
      </w:pPr>
    </w:p>
    <w:p w14:paraId="76FFECC0" w14:textId="32515874" w:rsidR="00C867AC" w:rsidRPr="00F1095F" w:rsidRDefault="00EC49A1" w:rsidP="00C867AC">
      <w:pPr>
        <w:rPr>
          <w:rFonts w:ascii="Microsoft PhagsPa" w:hAnsi="Microsoft PhagsPa" w:cs="Arial"/>
          <w:b/>
          <w:sz w:val="28"/>
          <w:u w:val="single"/>
        </w:rPr>
      </w:pPr>
      <w:r w:rsidRPr="00F1095F">
        <w:rPr>
          <w:rFonts w:ascii="Microsoft PhagsPa" w:hAnsi="Microsoft PhagsPa" w:cs="Arial"/>
          <w:b/>
          <w:sz w:val="28"/>
          <w:u w:val="single"/>
        </w:rPr>
        <w:t>Assessment</w:t>
      </w:r>
    </w:p>
    <w:p w14:paraId="2EA0FB9B" w14:textId="77777777" w:rsidR="008A5F2D" w:rsidRPr="00C01A6F" w:rsidRDefault="008A5F2D" w:rsidP="008A5F2D">
      <w:pPr>
        <w:rPr>
          <w:sz w:val="24"/>
          <w:szCs w:val="24"/>
        </w:rPr>
      </w:pPr>
      <w:r w:rsidRPr="00C01A6F">
        <w:rPr>
          <w:sz w:val="24"/>
          <w:szCs w:val="24"/>
        </w:rPr>
        <w:t xml:space="preserve">Children aged between two and three will be assessed in accordance with the ‘Statutory framework for the early years foundation stage’, </w:t>
      </w:r>
      <w:proofErr w:type="gramStart"/>
      <w:r w:rsidRPr="00C01A6F">
        <w:rPr>
          <w:sz w:val="24"/>
          <w:szCs w:val="24"/>
        </w:rPr>
        <w:t>in order to</w:t>
      </w:r>
      <w:proofErr w:type="gramEnd"/>
      <w:r w:rsidRPr="00C01A6F">
        <w:rPr>
          <w:sz w:val="24"/>
          <w:szCs w:val="24"/>
        </w:rPr>
        <w:t xml:space="preserve"> identify a pupil’s strengths and identify areas where progress is less than expected.</w:t>
      </w:r>
    </w:p>
    <w:p w14:paraId="70E123AD" w14:textId="77777777" w:rsidR="008A5F2D" w:rsidRPr="00C01A6F" w:rsidRDefault="008A5F2D" w:rsidP="008A5F2D">
      <w:pPr>
        <w:rPr>
          <w:sz w:val="24"/>
          <w:szCs w:val="24"/>
        </w:rPr>
      </w:pPr>
      <w:r w:rsidRPr="00C01A6F">
        <w:rPr>
          <w:sz w:val="24"/>
          <w:szCs w:val="24"/>
        </w:rPr>
        <w:t xml:space="preserve">An EYFS Profile will be completed for each pupil in the final term of the year in which they reach age five. </w:t>
      </w:r>
    </w:p>
    <w:p w14:paraId="082290CC" w14:textId="77777777" w:rsidR="008A5F2D" w:rsidRPr="00C01A6F" w:rsidRDefault="008A5F2D" w:rsidP="008A5F2D">
      <w:pPr>
        <w:rPr>
          <w:sz w:val="24"/>
          <w:szCs w:val="24"/>
        </w:rPr>
      </w:pPr>
      <w:r w:rsidRPr="00C01A6F">
        <w:rPr>
          <w:sz w:val="24"/>
          <w:szCs w:val="24"/>
        </w:rPr>
        <w:t xml:space="preserve">The progress and development of children within the EYFS is assessed against the early learning goals outlined in the ‘Statutory framework for the early years foundation stage’. </w:t>
      </w:r>
    </w:p>
    <w:p w14:paraId="311999C8" w14:textId="77777777" w:rsidR="008A5F2D" w:rsidRPr="00C01A6F" w:rsidRDefault="008A5F2D" w:rsidP="008A5F2D">
      <w:pPr>
        <w:rPr>
          <w:sz w:val="24"/>
          <w:szCs w:val="24"/>
        </w:rPr>
      </w:pPr>
      <w:r w:rsidRPr="00C01A6F">
        <w:rPr>
          <w:sz w:val="24"/>
          <w:szCs w:val="24"/>
        </w:rPr>
        <w:t>Assessment will be undertaken in various forms, including the following:</w:t>
      </w:r>
    </w:p>
    <w:p w14:paraId="3E2D65EC" w14:textId="77777777" w:rsidR="008A5F2D" w:rsidRPr="00C01A6F" w:rsidRDefault="008A5F2D" w:rsidP="008A5F2D">
      <w:pPr>
        <w:pStyle w:val="PolicyBullets"/>
        <w:rPr>
          <w:sz w:val="24"/>
          <w:szCs w:val="24"/>
        </w:rPr>
      </w:pPr>
      <w:r w:rsidRPr="00C01A6F">
        <w:rPr>
          <w:sz w:val="24"/>
          <w:szCs w:val="24"/>
        </w:rPr>
        <w:t>Talking to children and asking questions</w:t>
      </w:r>
    </w:p>
    <w:p w14:paraId="6EABE786" w14:textId="77777777" w:rsidR="008A5F2D" w:rsidRPr="00C01A6F" w:rsidRDefault="008A5F2D" w:rsidP="008A5F2D">
      <w:pPr>
        <w:pStyle w:val="PolicyBullets"/>
        <w:rPr>
          <w:sz w:val="24"/>
          <w:szCs w:val="24"/>
        </w:rPr>
      </w:pPr>
      <w:r w:rsidRPr="00C01A6F">
        <w:rPr>
          <w:sz w:val="24"/>
          <w:szCs w:val="24"/>
        </w:rPr>
        <w:t>Discussing children’ work with them</w:t>
      </w:r>
    </w:p>
    <w:p w14:paraId="53DDE2E2" w14:textId="77777777" w:rsidR="008A5F2D" w:rsidRPr="00C01A6F" w:rsidRDefault="008A5F2D" w:rsidP="008A5F2D">
      <w:pPr>
        <w:pStyle w:val="PolicyBullets"/>
        <w:rPr>
          <w:sz w:val="24"/>
          <w:szCs w:val="24"/>
        </w:rPr>
      </w:pPr>
      <w:r w:rsidRPr="00C01A6F">
        <w:rPr>
          <w:sz w:val="24"/>
          <w:szCs w:val="24"/>
        </w:rPr>
        <w:t>Marking work against the learning objectives</w:t>
      </w:r>
    </w:p>
    <w:p w14:paraId="0255E4D4" w14:textId="77777777" w:rsidR="008A5F2D" w:rsidRPr="00C01A6F" w:rsidRDefault="008A5F2D" w:rsidP="008A5F2D">
      <w:pPr>
        <w:pStyle w:val="PolicyBullets"/>
        <w:rPr>
          <w:sz w:val="24"/>
          <w:szCs w:val="24"/>
        </w:rPr>
      </w:pPr>
      <w:r w:rsidRPr="00C01A6F">
        <w:rPr>
          <w:sz w:val="24"/>
          <w:szCs w:val="24"/>
        </w:rPr>
        <w:t>Children’ self-evaluation of their work</w:t>
      </w:r>
    </w:p>
    <w:p w14:paraId="34383BA2" w14:textId="77777777" w:rsidR="008A5F2D" w:rsidRDefault="008A5F2D" w:rsidP="008A5F2D">
      <w:pPr>
        <w:pStyle w:val="PolicyBullets"/>
        <w:rPr>
          <w:sz w:val="24"/>
          <w:szCs w:val="24"/>
        </w:rPr>
      </w:pPr>
      <w:r>
        <w:rPr>
          <w:sz w:val="24"/>
          <w:szCs w:val="24"/>
        </w:rPr>
        <w:t>End of unit tests (White Rose)</w:t>
      </w:r>
    </w:p>
    <w:p w14:paraId="6C548C8B" w14:textId="77777777" w:rsidR="008A5F2D" w:rsidRDefault="008A5F2D" w:rsidP="008A5F2D">
      <w:pPr>
        <w:pStyle w:val="PolicyBullets"/>
        <w:rPr>
          <w:sz w:val="24"/>
          <w:szCs w:val="24"/>
        </w:rPr>
      </w:pPr>
      <w:r>
        <w:rPr>
          <w:sz w:val="24"/>
          <w:szCs w:val="24"/>
        </w:rPr>
        <w:t>NFER end of term tests</w:t>
      </w:r>
    </w:p>
    <w:p w14:paraId="02A0A769" w14:textId="77777777" w:rsidR="008A5F2D" w:rsidRPr="008A5F2D" w:rsidRDefault="008A5F2D" w:rsidP="008A5F2D">
      <w:pPr>
        <w:pStyle w:val="PolicyBullets"/>
        <w:rPr>
          <w:sz w:val="24"/>
          <w:szCs w:val="24"/>
        </w:rPr>
      </w:pPr>
      <w:r w:rsidRPr="0059372D">
        <w:rPr>
          <w:rFonts w:ascii="Microsoft PhagsPa" w:hAnsi="Microsoft PhagsPa" w:cs="Arial"/>
          <w:sz w:val="24"/>
          <w:szCs w:val="28"/>
        </w:rPr>
        <w:t>Year 6 complete the national standardised tests (SATs) in May</w:t>
      </w:r>
    </w:p>
    <w:p w14:paraId="6A305DAD" w14:textId="77777777" w:rsidR="008A5F2D" w:rsidRPr="00C01A6F" w:rsidRDefault="008A5F2D" w:rsidP="008A5F2D">
      <w:pPr>
        <w:pStyle w:val="PolicyBullets"/>
        <w:numPr>
          <w:ilvl w:val="0"/>
          <w:numId w:val="0"/>
        </w:numPr>
        <w:ind w:left="502" w:hanging="360"/>
        <w:rPr>
          <w:sz w:val="24"/>
          <w:szCs w:val="24"/>
        </w:rPr>
      </w:pPr>
    </w:p>
    <w:p w14:paraId="684324CF" w14:textId="77777777" w:rsidR="008A5F2D" w:rsidRPr="00C01A6F" w:rsidRDefault="008A5F2D" w:rsidP="008A5F2D">
      <w:pPr>
        <w:rPr>
          <w:sz w:val="24"/>
          <w:szCs w:val="24"/>
        </w:rPr>
      </w:pPr>
      <w:r w:rsidRPr="00C01A6F">
        <w:rPr>
          <w:sz w:val="24"/>
          <w:szCs w:val="24"/>
        </w:rPr>
        <w:t>Parents will be provided with a written report about their child’s progress during the Autumn and Summer</w:t>
      </w:r>
      <w:r w:rsidRPr="00C01A6F">
        <w:rPr>
          <w:b/>
          <w:color w:val="FF6900"/>
          <w:sz w:val="24"/>
          <w:szCs w:val="24"/>
          <w:u w:val="single"/>
        </w:rPr>
        <w:t xml:space="preserve"> </w:t>
      </w:r>
      <w:r w:rsidRPr="00C01A6F">
        <w:rPr>
          <w:sz w:val="24"/>
          <w:szCs w:val="24"/>
        </w:rPr>
        <w:t xml:space="preserve">term every year. These will include information on the pupil’s attitude towards maths, understanding of mathematical terminology, investigatory skills and the knowledge levels they have achieved. </w:t>
      </w:r>
    </w:p>
    <w:p w14:paraId="728D09C5" w14:textId="0C8944E7" w:rsidR="0034041C" w:rsidRPr="008A5F2D" w:rsidRDefault="008A5F2D" w:rsidP="00CC2CBA">
      <w:pPr>
        <w:rPr>
          <w:sz w:val="24"/>
          <w:szCs w:val="24"/>
        </w:rPr>
      </w:pPr>
      <w:r w:rsidRPr="00C01A6F">
        <w:rPr>
          <w:sz w:val="24"/>
          <w:szCs w:val="24"/>
        </w:rPr>
        <w:t xml:space="preserve">The progress of children with SEND will be monitored by the SENCO. </w:t>
      </w:r>
    </w:p>
    <w:p w14:paraId="27BCB292" w14:textId="77777777" w:rsidR="00C867AC" w:rsidRPr="00F1095F" w:rsidRDefault="00C867AC" w:rsidP="00CC2CBA">
      <w:pPr>
        <w:rPr>
          <w:rFonts w:ascii="Microsoft PhagsPa" w:hAnsi="Microsoft PhagsPa" w:cs="Arial"/>
          <w:b/>
          <w:sz w:val="28"/>
          <w:u w:val="single"/>
        </w:rPr>
      </w:pPr>
      <w:r w:rsidRPr="00F1095F">
        <w:rPr>
          <w:rFonts w:ascii="Microsoft PhagsPa" w:hAnsi="Microsoft PhagsPa" w:cs="Arial"/>
          <w:b/>
          <w:sz w:val="28"/>
          <w:u w:val="single"/>
        </w:rPr>
        <w:t xml:space="preserve">Monitoring </w:t>
      </w:r>
    </w:p>
    <w:p w14:paraId="0D1B4304" w14:textId="74727A3A" w:rsidR="0034041C" w:rsidRPr="0059372D" w:rsidRDefault="0034041C" w:rsidP="0034041C">
      <w:pPr>
        <w:rPr>
          <w:rFonts w:ascii="Microsoft PhagsPa" w:hAnsi="Microsoft PhagsPa" w:cs="Arial"/>
          <w:sz w:val="24"/>
        </w:rPr>
      </w:pPr>
      <w:r w:rsidRPr="0059372D">
        <w:rPr>
          <w:rFonts w:ascii="Microsoft PhagsPa" w:hAnsi="Microsoft PhagsPa" w:cs="Arial"/>
          <w:sz w:val="24"/>
        </w:rPr>
        <w:lastRenderedPageBreak/>
        <w:t xml:space="preserve">Monitoring may be carried out by the </w:t>
      </w:r>
      <w:r w:rsidR="0059372D" w:rsidRPr="0059372D">
        <w:rPr>
          <w:rFonts w:ascii="Microsoft PhagsPa" w:hAnsi="Microsoft PhagsPa" w:cs="Arial"/>
          <w:sz w:val="24"/>
        </w:rPr>
        <w:t>subject leader</w:t>
      </w:r>
      <w:r w:rsidRPr="0059372D">
        <w:rPr>
          <w:rFonts w:ascii="Microsoft PhagsPa" w:hAnsi="Microsoft PhagsPa" w:cs="Arial"/>
          <w:sz w:val="24"/>
        </w:rPr>
        <w:t xml:space="preserve"> or Head Teacher in the following ways:</w:t>
      </w:r>
    </w:p>
    <w:p w14:paraId="69E697DD" w14:textId="77777777" w:rsidR="0034041C" w:rsidRPr="0059372D" w:rsidRDefault="0034041C" w:rsidP="0034041C">
      <w:pPr>
        <w:pStyle w:val="ListParagraph"/>
        <w:numPr>
          <w:ilvl w:val="0"/>
          <w:numId w:val="3"/>
        </w:numPr>
        <w:rPr>
          <w:rFonts w:ascii="Microsoft PhagsPa" w:hAnsi="Microsoft PhagsPa" w:cs="Arial"/>
          <w:sz w:val="24"/>
        </w:rPr>
      </w:pPr>
      <w:r w:rsidRPr="0059372D">
        <w:rPr>
          <w:rFonts w:ascii="Microsoft PhagsPa" w:hAnsi="Microsoft PhagsPa" w:cs="Arial"/>
          <w:sz w:val="24"/>
        </w:rPr>
        <w:t>Informal discussion with staff and pupils</w:t>
      </w:r>
    </w:p>
    <w:p w14:paraId="5D3B6058" w14:textId="77777777" w:rsidR="0034041C" w:rsidRPr="0059372D" w:rsidRDefault="0034041C" w:rsidP="0034041C">
      <w:pPr>
        <w:pStyle w:val="ListParagraph"/>
        <w:numPr>
          <w:ilvl w:val="0"/>
          <w:numId w:val="3"/>
        </w:numPr>
        <w:rPr>
          <w:rFonts w:ascii="Microsoft PhagsPa" w:hAnsi="Microsoft PhagsPa" w:cs="Arial"/>
          <w:sz w:val="24"/>
        </w:rPr>
      </w:pPr>
      <w:r w:rsidRPr="0059372D">
        <w:rPr>
          <w:rFonts w:ascii="Microsoft PhagsPa" w:hAnsi="Microsoft PhagsPa" w:cs="Arial"/>
          <w:sz w:val="24"/>
        </w:rPr>
        <w:t xml:space="preserve">Work sampling </w:t>
      </w:r>
    </w:p>
    <w:p w14:paraId="49EBEE9A" w14:textId="6175C9C1" w:rsidR="0034041C" w:rsidRPr="0059372D" w:rsidRDefault="0059372D" w:rsidP="0034041C">
      <w:pPr>
        <w:pStyle w:val="ListParagraph"/>
        <w:numPr>
          <w:ilvl w:val="0"/>
          <w:numId w:val="3"/>
        </w:numPr>
        <w:rPr>
          <w:rFonts w:ascii="Microsoft PhagsPa" w:hAnsi="Microsoft PhagsPa" w:cs="Arial"/>
          <w:sz w:val="24"/>
        </w:rPr>
      </w:pPr>
      <w:r w:rsidRPr="0059372D">
        <w:rPr>
          <w:rFonts w:ascii="Microsoft PhagsPa" w:hAnsi="Microsoft PhagsPa" w:cs="Arial"/>
          <w:sz w:val="24"/>
        </w:rPr>
        <w:t xml:space="preserve">Learning walks </w:t>
      </w:r>
    </w:p>
    <w:p w14:paraId="7B2D7397" w14:textId="1FC37592" w:rsidR="0034041C" w:rsidRPr="0059372D" w:rsidRDefault="0034041C" w:rsidP="0034041C">
      <w:pPr>
        <w:pStyle w:val="ListParagraph"/>
        <w:numPr>
          <w:ilvl w:val="0"/>
          <w:numId w:val="3"/>
        </w:numPr>
        <w:rPr>
          <w:rFonts w:ascii="Microsoft PhagsPa" w:hAnsi="Microsoft PhagsPa" w:cs="Arial"/>
          <w:sz w:val="24"/>
        </w:rPr>
      </w:pPr>
      <w:r w:rsidRPr="0059372D">
        <w:rPr>
          <w:rFonts w:ascii="Microsoft PhagsPa" w:hAnsi="Microsoft PhagsPa" w:cs="Arial"/>
          <w:sz w:val="24"/>
        </w:rPr>
        <w:t>School/Local/County Moderations</w:t>
      </w:r>
    </w:p>
    <w:p w14:paraId="288231FD" w14:textId="62639CD4" w:rsidR="0059372D" w:rsidRPr="0059372D" w:rsidRDefault="0059372D" w:rsidP="0059372D">
      <w:pPr>
        <w:rPr>
          <w:rFonts w:ascii="Microsoft PhagsPa" w:hAnsi="Microsoft PhagsPa" w:cs="Arial"/>
          <w:sz w:val="32"/>
        </w:rPr>
      </w:pPr>
      <w:r w:rsidRPr="0059372D">
        <w:rPr>
          <w:rFonts w:ascii="Microsoft PhagsPa" w:hAnsi="Microsoft PhagsPa"/>
          <w:sz w:val="24"/>
        </w:rPr>
        <w:t>Any changes made to this policy will be communicated to all teaching staff.</w:t>
      </w:r>
    </w:p>
    <w:p w14:paraId="19B86C68" w14:textId="77777777" w:rsidR="0034041C" w:rsidRPr="0059372D" w:rsidRDefault="0034041C" w:rsidP="00CC2CBA">
      <w:pPr>
        <w:rPr>
          <w:rFonts w:ascii="Microsoft PhagsPa" w:hAnsi="Microsoft PhagsPa" w:cs="Arial"/>
          <w:b/>
          <w:sz w:val="32"/>
        </w:rPr>
      </w:pPr>
    </w:p>
    <w:p w14:paraId="532391B2" w14:textId="77777777" w:rsidR="00623D1D" w:rsidRPr="00F1095F" w:rsidRDefault="00623D1D" w:rsidP="003A1B37">
      <w:pPr>
        <w:rPr>
          <w:rFonts w:ascii="Microsoft PhagsPa" w:hAnsi="Microsoft PhagsPa" w:cs="Arial"/>
          <w:sz w:val="28"/>
          <w:u w:val="single"/>
        </w:rPr>
      </w:pPr>
      <w:r w:rsidRPr="00F1095F">
        <w:rPr>
          <w:rFonts w:ascii="Microsoft PhagsPa" w:hAnsi="Microsoft PhagsPa"/>
          <w:b/>
          <w:sz w:val="32"/>
          <w:u w:val="single"/>
        </w:rPr>
        <w:t>Review</w:t>
      </w:r>
    </w:p>
    <w:p w14:paraId="1699312F" w14:textId="75B37878" w:rsidR="00CC2CBA" w:rsidRPr="00F1095F" w:rsidRDefault="00623D1D" w:rsidP="00CC2CBA">
      <w:pPr>
        <w:rPr>
          <w:rFonts w:ascii="Microsoft PhagsPa" w:hAnsi="Microsoft PhagsPa" w:cs="Arial"/>
          <w:sz w:val="24"/>
        </w:rPr>
      </w:pPr>
      <w:r w:rsidRPr="00F1095F">
        <w:rPr>
          <w:rFonts w:ascii="Microsoft PhagsPa" w:hAnsi="Microsoft PhagsPa" w:cs="Arial"/>
          <w:sz w:val="24"/>
        </w:rPr>
        <w:t>This policy wi</w:t>
      </w:r>
      <w:r w:rsidR="00B94EC1" w:rsidRPr="00F1095F">
        <w:rPr>
          <w:rFonts w:ascii="Microsoft PhagsPa" w:hAnsi="Microsoft PhagsPa" w:cs="Arial"/>
          <w:sz w:val="24"/>
        </w:rPr>
        <w:t xml:space="preserve">ll be reviewed in </w:t>
      </w:r>
      <w:r w:rsidR="0019160C">
        <w:rPr>
          <w:rFonts w:ascii="Microsoft PhagsPa" w:hAnsi="Microsoft PhagsPa" w:cs="Arial"/>
          <w:sz w:val="24"/>
        </w:rPr>
        <w:t>September 2025</w:t>
      </w:r>
    </w:p>
    <w:sectPr w:rsidR="00CC2CBA" w:rsidRPr="00F1095F" w:rsidSect="00CC2CBA">
      <w:pgSz w:w="11906" w:h="16838"/>
      <w:pgMar w:top="1440" w:right="1440" w:bottom="1440" w:left="1440" w:header="708" w:footer="708" w:gutter="0"/>
      <w:pgBorders w:display="firstPage" w:offsetFrom="page">
        <w:top w:val="single" w:sz="24" w:space="24" w:color="auto"/>
        <w:left w:val="single" w:sz="24" w:space="24" w:color="auto"/>
        <w:bottom w:val="single" w:sz="24" w:space="24" w:color="auto"/>
        <w:right w:val="single"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PhagsPa">
    <w:panose1 w:val="020B0502040204020203"/>
    <w:charset w:val="00"/>
    <w:family w:val="swiss"/>
    <w:pitch w:val="variable"/>
    <w:sig w:usb0="00000003" w:usb1="00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icrosoft GothicNeo">
    <w:charset w:val="81"/>
    <w:family w:val="swiss"/>
    <w:pitch w:val="variable"/>
    <w:sig w:usb0="800002BF" w:usb1="29D7A47B" w:usb2="00000010" w:usb3="00000000" w:csb0="0029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6E15DB"/>
    <w:multiLevelType w:val="hybridMultilevel"/>
    <w:tmpl w:val="5E348D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DC1FDE"/>
    <w:multiLevelType w:val="hybridMultilevel"/>
    <w:tmpl w:val="80804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AA7600"/>
    <w:multiLevelType w:val="hybridMultilevel"/>
    <w:tmpl w:val="63901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317272"/>
    <w:multiLevelType w:val="hybridMultilevel"/>
    <w:tmpl w:val="C31453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F43550"/>
    <w:multiLevelType w:val="hybridMultilevel"/>
    <w:tmpl w:val="0FAEE6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105E69"/>
    <w:multiLevelType w:val="hybridMultilevel"/>
    <w:tmpl w:val="490E2B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606F53"/>
    <w:multiLevelType w:val="hybridMultilevel"/>
    <w:tmpl w:val="25FE0B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F55CEB"/>
    <w:multiLevelType w:val="hybridMultilevel"/>
    <w:tmpl w:val="C1E619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CF7E76"/>
    <w:multiLevelType w:val="hybridMultilevel"/>
    <w:tmpl w:val="5D8049CA"/>
    <w:lvl w:ilvl="0" w:tplc="39F01666">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3DBC1C68"/>
    <w:multiLevelType w:val="hybridMultilevel"/>
    <w:tmpl w:val="E10E62B4"/>
    <w:lvl w:ilvl="0" w:tplc="08090001">
      <w:start w:val="1"/>
      <w:numFmt w:val="bullet"/>
      <w:lvlText w:val=""/>
      <w:lvlJc w:val="left"/>
      <w:pPr>
        <w:ind w:left="502" w:hanging="360"/>
      </w:pPr>
      <w:rPr>
        <w:rFonts w:ascii="Symbol" w:hAnsi="Symbol" w:hint="default"/>
      </w:rPr>
    </w:lvl>
    <w:lvl w:ilvl="1" w:tplc="FFFFFFFF" w:tentative="1">
      <w:start w:val="1"/>
      <w:numFmt w:val="bullet"/>
      <w:lvlText w:val="o"/>
      <w:lvlJc w:val="left"/>
      <w:pPr>
        <w:ind w:left="1222" w:hanging="360"/>
      </w:pPr>
      <w:rPr>
        <w:rFonts w:ascii="Courier New" w:hAnsi="Courier New" w:cs="Courier New" w:hint="default"/>
      </w:rPr>
    </w:lvl>
    <w:lvl w:ilvl="2" w:tplc="FFFFFFFF" w:tentative="1">
      <w:start w:val="1"/>
      <w:numFmt w:val="bullet"/>
      <w:lvlText w:val=""/>
      <w:lvlJc w:val="left"/>
      <w:pPr>
        <w:ind w:left="1942" w:hanging="360"/>
      </w:pPr>
      <w:rPr>
        <w:rFonts w:ascii="Wingdings" w:hAnsi="Wingdings" w:hint="default"/>
      </w:rPr>
    </w:lvl>
    <w:lvl w:ilvl="3" w:tplc="FFFFFFFF" w:tentative="1">
      <w:start w:val="1"/>
      <w:numFmt w:val="bullet"/>
      <w:lvlText w:val=""/>
      <w:lvlJc w:val="left"/>
      <w:pPr>
        <w:ind w:left="2662" w:hanging="360"/>
      </w:pPr>
      <w:rPr>
        <w:rFonts w:ascii="Symbol" w:hAnsi="Symbol" w:hint="default"/>
      </w:rPr>
    </w:lvl>
    <w:lvl w:ilvl="4" w:tplc="FFFFFFFF" w:tentative="1">
      <w:start w:val="1"/>
      <w:numFmt w:val="bullet"/>
      <w:lvlText w:val="o"/>
      <w:lvlJc w:val="left"/>
      <w:pPr>
        <w:ind w:left="3382" w:hanging="360"/>
      </w:pPr>
      <w:rPr>
        <w:rFonts w:ascii="Courier New" w:hAnsi="Courier New" w:cs="Courier New" w:hint="default"/>
      </w:rPr>
    </w:lvl>
    <w:lvl w:ilvl="5" w:tplc="FFFFFFFF" w:tentative="1">
      <w:start w:val="1"/>
      <w:numFmt w:val="bullet"/>
      <w:lvlText w:val=""/>
      <w:lvlJc w:val="left"/>
      <w:pPr>
        <w:ind w:left="4102" w:hanging="360"/>
      </w:pPr>
      <w:rPr>
        <w:rFonts w:ascii="Wingdings" w:hAnsi="Wingdings" w:hint="default"/>
      </w:rPr>
    </w:lvl>
    <w:lvl w:ilvl="6" w:tplc="FFFFFFFF" w:tentative="1">
      <w:start w:val="1"/>
      <w:numFmt w:val="bullet"/>
      <w:lvlText w:val=""/>
      <w:lvlJc w:val="left"/>
      <w:pPr>
        <w:ind w:left="4822" w:hanging="360"/>
      </w:pPr>
      <w:rPr>
        <w:rFonts w:ascii="Symbol" w:hAnsi="Symbol" w:hint="default"/>
      </w:rPr>
    </w:lvl>
    <w:lvl w:ilvl="7" w:tplc="FFFFFFFF" w:tentative="1">
      <w:start w:val="1"/>
      <w:numFmt w:val="bullet"/>
      <w:lvlText w:val="o"/>
      <w:lvlJc w:val="left"/>
      <w:pPr>
        <w:ind w:left="5542" w:hanging="360"/>
      </w:pPr>
      <w:rPr>
        <w:rFonts w:ascii="Courier New" w:hAnsi="Courier New" w:cs="Courier New" w:hint="default"/>
      </w:rPr>
    </w:lvl>
    <w:lvl w:ilvl="8" w:tplc="FFFFFFFF" w:tentative="1">
      <w:start w:val="1"/>
      <w:numFmt w:val="bullet"/>
      <w:lvlText w:val=""/>
      <w:lvlJc w:val="left"/>
      <w:pPr>
        <w:ind w:left="6262" w:hanging="360"/>
      </w:pPr>
      <w:rPr>
        <w:rFonts w:ascii="Wingdings" w:hAnsi="Wingdings" w:hint="default"/>
      </w:rPr>
    </w:lvl>
  </w:abstractNum>
  <w:abstractNum w:abstractNumId="10" w15:restartNumberingAfterBreak="0">
    <w:nsid w:val="3E7967F0"/>
    <w:multiLevelType w:val="hybridMultilevel"/>
    <w:tmpl w:val="51C8E5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B552B0"/>
    <w:multiLevelType w:val="hybridMultilevel"/>
    <w:tmpl w:val="C1AA29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3DD401E"/>
    <w:multiLevelType w:val="hybridMultilevel"/>
    <w:tmpl w:val="EF1CBA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8A76CF7"/>
    <w:multiLevelType w:val="hybridMultilevel"/>
    <w:tmpl w:val="0A548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8D96F33"/>
    <w:multiLevelType w:val="hybridMultilevel"/>
    <w:tmpl w:val="73A889E8"/>
    <w:lvl w:ilvl="0" w:tplc="08090001">
      <w:start w:val="1"/>
      <w:numFmt w:val="bullet"/>
      <w:lvlText w:val=""/>
      <w:lvlJc w:val="left"/>
      <w:pPr>
        <w:ind w:left="502" w:hanging="360"/>
      </w:pPr>
      <w:rPr>
        <w:rFonts w:ascii="Symbol" w:hAnsi="Symbol" w:hint="default"/>
      </w:rPr>
    </w:lvl>
    <w:lvl w:ilvl="1" w:tplc="FFFFFFFF">
      <w:start w:val="1"/>
      <w:numFmt w:val="bullet"/>
      <w:lvlText w:val="o"/>
      <w:lvlJc w:val="left"/>
      <w:pPr>
        <w:ind w:left="1222" w:hanging="360"/>
      </w:pPr>
      <w:rPr>
        <w:rFonts w:ascii="Courier New" w:hAnsi="Courier New" w:cs="Courier New" w:hint="default"/>
      </w:rPr>
    </w:lvl>
    <w:lvl w:ilvl="2" w:tplc="FFFFFFFF" w:tentative="1">
      <w:start w:val="1"/>
      <w:numFmt w:val="bullet"/>
      <w:lvlText w:val=""/>
      <w:lvlJc w:val="left"/>
      <w:pPr>
        <w:ind w:left="1942" w:hanging="360"/>
      </w:pPr>
      <w:rPr>
        <w:rFonts w:ascii="Wingdings" w:hAnsi="Wingdings" w:hint="default"/>
      </w:rPr>
    </w:lvl>
    <w:lvl w:ilvl="3" w:tplc="FFFFFFFF" w:tentative="1">
      <w:start w:val="1"/>
      <w:numFmt w:val="bullet"/>
      <w:lvlText w:val=""/>
      <w:lvlJc w:val="left"/>
      <w:pPr>
        <w:ind w:left="2662" w:hanging="360"/>
      </w:pPr>
      <w:rPr>
        <w:rFonts w:ascii="Symbol" w:hAnsi="Symbol" w:hint="default"/>
      </w:rPr>
    </w:lvl>
    <w:lvl w:ilvl="4" w:tplc="FFFFFFFF" w:tentative="1">
      <w:start w:val="1"/>
      <w:numFmt w:val="bullet"/>
      <w:lvlText w:val="o"/>
      <w:lvlJc w:val="left"/>
      <w:pPr>
        <w:ind w:left="3382" w:hanging="360"/>
      </w:pPr>
      <w:rPr>
        <w:rFonts w:ascii="Courier New" w:hAnsi="Courier New" w:cs="Courier New" w:hint="default"/>
      </w:rPr>
    </w:lvl>
    <w:lvl w:ilvl="5" w:tplc="FFFFFFFF" w:tentative="1">
      <w:start w:val="1"/>
      <w:numFmt w:val="bullet"/>
      <w:lvlText w:val=""/>
      <w:lvlJc w:val="left"/>
      <w:pPr>
        <w:ind w:left="4102" w:hanging="360"/>
      </w:pPr>
      <w:rPr>
        <w:rFonts w:ascii="Wingdings" w:hAnsi="Wingdings" w:hint="default"/>
      </w:rPr>
    </w:lvl>
    <w:lvl w:ilvl="6" w:tplc="FFFFFFFF" w:tentative="1">
      <w:start w:val="1"/>
      <w:numFmt w:val="bullet"/>
      <w:lvlText w:val=""/>
      <w:lvlJc w:val="left"/>
      <w:pPr>
        <w:ind w:left="4822" w:hanging="360"/>
      </w:pPr>
      <w:rPr>
        <w:rFonts w:ascii="Symbol" w:hAnsi="Symbol" w:hint="default"/>
      </w:rPr>
    </w:lvl>
    <w:lvl w:ilvl="7" w:tplc="FFFFFFFF" w:tentative="1">
      <w:start w:val="1"/>
      <w:numFmt w:val="bullet"/>
      <w:lvlText w:val="o"/>
      <w:lvlJc w:val="left"/>
      <w:pPr>
        <w:ind w:left="5542" w:hanging="360"/>
      </w:pPr>
      <w:rPr>
        <w:rFonts w:ascii="Courier New" w:hAnsi="Courier New" w:cs="Courier New" w:hint="default"/>
      </w:rPr>
    </w:lvl>
    <w:lvl w:ilvl="8" w:tplc="FFFFFFFF" w:tentative="1">
      <w:start w:val="1"/>
      <w:numFmt w:val="bullet"/>
      <w:lvlText w:val=""/>
      <w:lvlJc w:val="left"/>
      <w:pPr>
        <w:ind w:left="6262" w:hanging="360"/>
      </w:pPr>
      <w:rPr>
        <w:rFonts w:ascii="Wingdings" w:hAnsi="Wingdings" w:hint="default"/>
      </w:rPr>
    </w:lvl>
  </w:abstractNum>
  <w:abstractNum w:abstractNumId="15" w15:restartNumberingAfterBreak="0">
    <w:nsid w:val="4E316E44"/>
    <w:multiLevelType w:val="hybridMultilevel"/>
    <w:tmpl w:val="061A8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0A3531D"/>
    <w:multiLevelType w:val="multilevel"/>
    <w:tmpl w:val="7C621AEA"/>
    <w:styleLink w:val="Style1"/>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57A63EB"/>
    <w:multiLevelType w:val="hybridMultilevel"/>
    <w:tmpl w:val="75B04458"/>
    <w:lvl w:ilvl="0" w:tplc="8A86D79C">
      <w:start w:val="1"/>
      <w:numFmt w:val="bullet"/>
      <w:pStyle w:val="PolicyBullets"/>
      <w:lvlText w:val=""/>
      <w:lvlJc w:val="left"/>
      <w:pPr>
        <w:ind w:left="502" w:hanging="360"/>
      </w:pPr>
      <w:rPr>
        <w:rFonts w:ascii="Symbol" w:hAnsi="Symbol" w:hint="default"/>
      </w:rPr>
    </w:lvl>
    <w:lvl w:ilvl="1" w:tplc="DBF4C736">
      <w:start w:val="3"/>
      <w:numFmt w:val="bullet"/>
      <w:lvlText w:val="-"/>
      <w:lvlJc w:val="left"/>
      <w:pPr>
        <w:ind w:left="1222" w:hanging="360"/>
      </w:pPr>
      <w:rPr>
        <w:rFonts w:ascii="Arial" w:eastAsia="Times New Roman" w:hAnsi="Arial" w:cs="Arial"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8" w15:restartNumberingAfterBreak="0">
    <w:nsid w:val="561D532D"/>
    <w:multiLevelType w:val="hybridMultilevel"/>
    <w:tmpl w:val="78166E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4EC0E20"/>
    <w:multiLevelType w:val="hybridMultilevel"/>
    <w:tmpl w:val="8CE6D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A6B4E3D"/>
    <w:multiLevelType w:val="hybridMultilevel"/>
    <w:tmpl w:val="DCB8F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CDA3DE4"/>
    <w:multiLevelType w:val="hybridMultilevel"/>
    <w:tmpl w:val="36AE2B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24C2FAA"/>
    <w:multiLevelType w:val="hybridMultilevel"/>
    <w:tmpl w:val="93080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9021D77"/>
    <w:multiLevelType w:val="hybridMultilevel"/>
    <w:tmpl w:val="0DC0E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99B78B1"/>
    <w:multiLevelType w:val="hybridMultilevel"/>
    <w:tmpl w:val="BFACDA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61497865">
    <w:abstractNumId w:val="22"/>
  </w:num>
  <w:num w:numId="2" w16cid:durableId="983464352">
    <w:abstractNumId w:val="15"/>
  </w:num>
  <w:num w:numId="3" w16cid:durableId="1086345866">
    <w:abstractNumId w:val="5"/>
  </w:num>
  <w:num w:numId="4" w16cid:durableId="2051488919">
    <w:abstractNumId w:val="10"/>
  </w:num>
  <w:num w:numId="5" w16cid:durableId="231742925">
    <w:abstractNumId w:val="19"/>
  </w:num>
  <w:num w:numId="6" w16cid:durableId="515075532">
    <w:abstractNumId w:val="0"/>
  </w:num>
  <w:num w:numId="7" w16cid:durableId="1965191262">
    <w:abstractNumId w:val="1"/>
  </w:num>
  <w:num w:numId="8" w16cid:durableId="1156458286">
    <w:abstractNumId w:val="4"/>
  </w:num>
  <w:num w:numId="9" w16cid:durableId="1447045063">
    <w:abstractNumId w:val="20"/>
  </w:num>
  <w:num w:numId="10" w16cid:durableId="626157228">
    <w:abstractNumId w:val="12"/>
  </w:num>
  <w:num w:numId="11" w16cid:durableId="1091197971">
    <w:abstractNumId w:val="11"/>
  </w:num>
  <w:num w:numId="12" w16cid:durableId="2098017568">
    <w:abstractNumId w:val="21"/>
  </w:num>
  <w:num w:numId="13" w16cid:durableId="191459199">
    <w:abstractNumId w:val="6"/>
  </w:num>
  <w:num w:numId="14" w16cid:durableId="186868050">
    <w:abstractNumId w:val="3"/>
  </w:num>
  <w:num w:numId="15" w16cid:durableId="1129936711">
    <w:abstractNumId w:val="7"/>
  </w:num>
  <w:num w:numId="16" w16cid:durableId="2072070700">
    <w:abstractNumId w:val="23"/>
  </w:num>
  <w:num w:numId="17" w16cid:durableId="955452809">
    <w:abstractNumId w:val="18"/>
  </w:num>
  <w:num w:numId="18" w16cid:durableId="1594315949">
    <w:abstractNumId w:val="17"/>
  </w:num>
  <w:num w:numId="19" w16cid:durableId="1240361973">
    <w:abstractNumId w:val="9"/>
  </w:num>
  <w:num w:numId="20" w16cid:durableId="1994260999">
    <w:abstractNumId w:val="14"/>
  </w:num>
  <w:num w:numId="21" w16cid:durableId="1255750537">
    <w:abstractNumId w:val="24"/>
  </w:num>
  <w:num w:numId="22" w16cid:durableId="812715142">
    <w:abstractNumId w:val="13"/>
  </w:num>
  <w:num w:numId="23" w16cid:durableId="252904293">
    <w:abstractNumId w:val="8"/>
  </w:num>
  <w:num w:numId="24" w16cid:durableId="968514808">
    <w:abstractNumId w:val="16"/>
  </w:num>
  <w:num w:numId="25" w16cid:durableId="12250277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2CBA"/>
    <w:rsid w:val="00034DEE"/>
    <w:rsid w:val="000434F1"/>
    <w:rsid w:val="0006103B"/>
    <w:rsid w:val="000A7573"/>
    <w:rsid w:val="00187791"/>
    <w:rsid w:val="0019160C"/>
    <w:rsid w:val="001F5F04"/>
    <w:rsid w:val="00225A3F"/>
    <w:rsid w:val="00245C19"/>
    <w:rsid w:val="00272B9D"/>
    <w:rsid w:val="002C742E"/>
    <w:rsid w:val="00316FDA"/>
    <w:rsid w:val="0034041C"/>
    <w:rsid w:val="00372300"/>
    <w:rsid w:val="003A1B37"/>
    <w:rsid w:val="003C1941"/>
    <w:rsid w:val="0040326A"/>
    <w:rsid w:val="00416FFE"/>
    <w:rsid w:val="004203FA"/>
    <w:rsid w:val="00462CA8"/>
    <w:rsid w:val="004A1292"/>
    <w:rsid w:val="004F1D48"/>
    <w:rsid w:val="0059372D"/>
    <w:rsid w:val="005A0258"/>
    <w:rsid w:val="005A378C"/>
    <w:rsid w:val="00602631"/>
    <w:rsid w:val="00623D1D"/>
    <w:rsid w:val="006B30F9"/>
    <w:rsid w:val="006C613C"/>
    <w:rsid w:val="006F14BE"/>
    <w:rsid w:val="00703E4C"/>
    <w:rsid w:val="00771043"/>
    <w:rsid w:val="00784A08"/>
    <w:rsid w:val="008A5F2D"/>
    <w:rsid w:val="00934705"/>
    <w:rsid w:val="00936A83"/>
    <w:rsid w:val="009E2F10"/>
    <w:rsid w:val="00A20303"/>
    <w:rsid w:val="00A752AC"/>
    <w:rsid w:val="00A81C36"/>
    <w:rsid w:val="00AC6259"/>
    <w:rsid w:val="00B37F6D"/>
    <w:rsid w:val="00B94EC1"/>
    <w:rsid w:val="00BE2CA2"/>
    <w:rsid w:val="00BF57BE"/>
    <w:rsid w:val="00BF585D"/>
    <w:rsid w:val="00C66EDB"/>
    <w:rsid w:val="00C867AC"/>
    <w:rsid w:val="00CC2CBA"/>
    <w:rsid w:val="00CC73C8"/>
    <w:rsid w:val="00D6291C"/>
    <w:rsid w:val="00D93314"/>
    <w:rsid w:val="00DC380E"/>
    <w:rsid w:val="00E36CF9"/>
    <w:rsid w:val="00E64EA3"/>
    <w:rsid w:val="00EC49A1"/>
    <w:rsid w:val="00F1095F"/>
    <w:rsid w:val="00F436F9"/>
    <w:rsid w:val="00F55EB2"/>
    <w:rsid w:val="00FD441A"/>
    <w:rsid w:val="00FE41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39B0F"/>
  <w15:chartTrackingRefBased/>
  <w15:docId w15:val="{8554CA76-2C34-4D1B-8B85-74F63495E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TSB Headings"/>
    <w:basedOn w:val="ListParagraph"/>
    <w:next w:val="Normal"/>
    <w:link w:val="Heading1Char"/>
    <w:autoRedefine/>
    <w:uiPriority w:val="9"/>
    <w:qFormat/>
    <w:rsid w:val="00F1095F"/>
    <w:pPr>
      <w:spacing w:before="200" w:after="200" w:line="276" w:lineRule="auto"/>
      <w:ind w:left="360" w:hanging="360"/>
      <w:contextualSpacing w:val="0"/>
      <w:jc w:val="both"/>
      <w:outlineLvl w:val="0"/>
    </w:pPr>
    <w:rPr>
      <w:rFonts w:ascii="Microsoft PhagsPa" w:hAnsi="Microsoft PhagsPa" w:cstheme="majorHAnsi"/>
      <w:b/>
      <w:sz w:val="28"/>
      <w:szCs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93314"/>
    <w:pPr>
      <w:ind w:left="720"/>
      <w:contextualSpacing/>
    </w:pPr>
  </w:style>
  <w:style w:type="paragraph" w:styleId="NormalWeb">
    <w:name w:val="Normal (Web)"/>
    <w:basedOn w:val="Normal"/>
    <w:uiPriority w:val="99"/>
    <w:unhideWhenUsed/>
    <w:rsid w:val="00A2030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ListParagraphChar">
    <w:name w:val="List Paragraph Char"/>
    <w:basedOn w:val="DefaultParagraphFont"/>
    <w:link w:val="ListParagraph"/>
    <w:uiPriority w:val="34"/>
    <w:rsid w:val="006F14BE"/>
  </w:style>
  <w:style w:type="paragraph" w:customStyle="1" w:styleId="PolicyBullets">
    <w:name w:val="Policy Bullets"/>
    <w:basedOn w:val="ListParagraph"/>
    <w:link w:val="PolicyBulletsChar"/>
    <w:qFormat/>
    <w:rsid w:val="006F14BE"/>
    <w:pPr>
      <w:numPr>
        <w:numId w:val="18"/>
      </w:numPr>
      <w:spacing w:before="200" w:after="0" w:line="276" w:lineRule="auto"/>
      <w:jc w:val="both"/>
    </w:pPr>
  </w:style>
  <w:style w:type="character" w:customStyle="1" w:styleId="PolicyBulletsChar">
    <w:name w:val="Policy Bullets Char"/>
    <w:basedOn w:val="DefaultParagraphFont"/>
    <w:link w:val="PolicyBullets"/>
    <w:locked/>
    <w:rsid w:val="006F14BE"/>
  </w:style>
  <w:style w:type="character" w:customStyle="1" w:styleId="Heading1Char">
    <w:name w:val="Heading 1 Char"/>
    <w:aliases w:val="TSB Headings Char"/>
    <w:basedOn w:val="DefaultParagraphFont"/>
    <w:link w:val="Heading1"/>
    <w:uiPriority w:val="9"/>
    <w:rsid w:val="00F1095F"/>
    <w:rPr>
      <w:rFonts w:ascii="Microsoft PhagsPa" w:hAnsi="Microsoft PhagsPa" w:cstheme="majorHAnsi"/>
      <w:b/>
      <w:sz w:val="28"/>
      <w:szCs w:val="32"/>
      <w:u w:val="single"/>
    </w:rPr>
  </w:style>
  <w:style w:type="numbering" w:customStyle="1" w:styleId="Style1">
    <w:name w:val="Style1"/>
    <w:basedOn w:val="NoList"/>
    <w:uiPriority w:val="99"/>
    <w:rsid w:val="0059372D"/>
    <w:pPr>
      <w:numPr>
        <w:numId w:val="2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8910351">
      <w:bodyDiv w:val="1"/>
      <w:marLeft w:val="0"/>
      <w:marRight w:val="0"/>
      <w:marTop w:val="0"/>
      <w:marBottom w:val="0"/>
      <w:divBdr>
        <w:top w:val="none" w:sz="0" w:space="0" w:color="auto"/>
        <w:left w:val="none" w:sz="0" w:space="0" w:color="auto"/>
        <w:bottom w:val="none" w:sz="0" w:space="0" w:color="auto"/>
        <w:right w:val="none" w:sz="0" w:space="0" w:color="auto"/>
      </w:divBdr>
    </w:div>
    <w:div w:id="1637680369">
      <w:bodyDiv w:val="1"/>
      <w:marLeft w:val="0"/>
      <w:marRight w:val="0"/>
      <w:marTop w:val="0"/>
      <w:marBottom w:val="0"/>
      <w:divBdr>
        <w:top w:val="none" w:sz="0" w:space="0" w:color="auto"/>
        <w:left w:val="none" w:sz="0" w:space="0" w:color="auto"/>
        <w:bottom w:val="none" w:sz="0" w:space="0" w:color="auto"/>
        <w:right w:val="none" w:sz="0" w:space="0" w:color="auto"/>
      </w:divBdr>
    </w:div>
    <w:div w:id="1767580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gi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12448C-B308-45F9-8A47-92A77CFBE8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14</Pages>
  <Words>3210</Words>
  <Characters>18302</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 Harris</dc:creator>
  <cp:keywords/>
  <dc:description/>
  <cp:lastModifiedBy>L Smith</cp:lastModifiedBy>
  <cp:revision>2</cp:revision>
  <dcterms:created xsi:type="dcterms:W3CDTF">2024-10-07T17:33:00Z</dcterms:created>
  <dcterms:modified xsi:type="dcterms:W3CDTF">2024-10-07T17:33:00Z</dcterms:modified>
</cp:coreProperties>
</file>