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C57B" w14:textId="77777777" w:rsidR="00CC769C" w:rsidRPr="00CC769C" w:rsidRDefault="00CC769C" w:rsidP="00CC769C">
      <w:pPr>
        <w:rPr>
          <w:rFonts w:ascii="Letter-join Plus 40" w:hAnsi="Letter-join Plus 40"/>
          <w:b/>
          <w:bCs/>
          <w:u w:val="single"/>
        </w:rPr>
      </w:pPr>
      <w:r w:rsidRPr="00CC769C">
        <w:rPr>
          <w:rFonts w:ascii="Letter-join Plus 40" w:hAnsi="Letter-join Plus 40"/>
          <w:b/>
          <w:bCs/>
          <w:u w:val="single"/>
        </w:rPr>
        <w:t>Physical Education (PE) Policy</w:t>
      </w:r>
    </w:p>
    <w:p w14:paraId="45BCDF11" w14:textId="77777777" w:rsidR="00CC769C" w:rsidRPr="00CC769C" w:rsidRDefault="00CC769C" w:rsidP="00CC769C">
      <w:pPr>
        <w:rPr>
          <w:rFonts w:ascii="Letter-join Plus 40" w:hAnsi="Letter-join Plus 40"/>
        </w:rPr>
      </w:pPr>
      <w:r w:rsidRPr="00CC769C">
        <w:rPr>
          <w:rFonts w:ascii="Letter-join Plus 40" w:hAnsi="Letter-join Plus 40"/>
          <w:b/>
          <w:bCs/>
        </w:rPr>
        <w:t>Ingleton Church of England Primary School</w:t>
      </w:r>
    </w:p>
    <w:p w14:paraId="79C671C7" w14:textId="77777777" w:rsidR="00CC769C" w:rsidRPr="00CC769C" w:rsidRDefault="00CC769C" w:rsidP="00CC769C">
      <w:pPr>
        <w:rPr>
          <w:rFonts w:ascii="Letter-join Plus 40" w:hAnsi="Letter-join Plus 40"/>
          <w:b/>
          <w:bCs/>
        </w:rPr>
      </w:pPr>
      <w:r w:rsidRPr="00CC769C">
        <w:rPr>
          <w:rFonts w:ascii="Letter-join Plus 40" w:hAnsi="Letter-join Plus 40"/>
          <w:b/>
          <w:bCs/>
        </w:rPr>
        <w:t>Intent</w:t>
      </w:r>
    </w:p>
    <w:p w14:paraId="4D07E0FE" w14:textId="77777777" w:rsidR="00CC769C" w:rsidRPr="00CC769C" w:rsidRDefault="00CC769C" w:rsidP="00CC769C">
      <w:p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 xml:space="preserve">At </w:t>
      </w:r>
      <w:r w:rsidRPr="00CC769C">
        <w:rPr>
          <w:rFonts w:ascii="Letter-join Plus 40" w:hAnsi="Letter-join Plus 40"/>
          <w:b/>
          <w:bCs/>
        </w:rPr>
        <w:t>Ingleton Church of England Primary School</w:t>
      </w:r>
      <w:r w:rsidRPr="00CC769C">
        <w:rPr>
          <w:rFonts w:ascii="Letter-join Plus 40" w:hAnsi="Letter-join Plus 40"/>
        </w:rPr>
        <w:t>, we believe that Physical Education (PE) is a vital part of a broad and balanced curriculum. PE promotes pupils’ physical health, mental wellbeing, personal development, and social skills. Through PE, pupils develop confidence, teamwork, resilience, and a lifelong love of physical activity.</w:t>
      </w:r>
    </w:p>
    <w:p w14:paraId="424F5A4C" w14:textId="77777777" w:rsidR="00CC769C" w:rsidRPr="00CC769C" w:rsidRDefault="00CC769C" w:rsidP="00CC769C">
      <w:p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Our PE curriculum aims to ensure that all pupils:</w:t>
      </w:r>
    </w:p>
    <w:p w14:paraId="7947F045" w14:textId="77777777" w:rsidR="00CC769C" w:rsidRPr="00CC769C" w:rsidRDefault="00CC769C" w:rsidP="00CC769C">
      <w:pPr>
        <w:numPr>
          <w:ilvl w:val="0"/>
          <w:numId w:val="1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Develop competence in a broad range of physical activities</w:t>
      </w:r>
    </w:p>
    <w:p w14:paraId="57D97F07" w14:textId="77777777" w:rsidR="00CC769C" w:rsidRPr="00CC769C" w:rsidRDefault="00CC769C" w:rsidP="00CC769C">
      <w:pPr>
        <w:numPr>
          <w:ilvl w:val="0"/>
          <w:numId w:val="1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Gain confidence and enjoyment in participating in sport and exercise</w:t>
      </w:r>
    </w:p>
    <w:p w14:paraId="4DEB020A" w14:textId="77777777" w:rsidR="00CC769C" w:rsidRPr="00CC769C" w:rsidRDefault="00CC769C" w:rsidP="00CC769C">
      <w:pPr>
        <w:numPr>
          <w:ilvl w:val="0"/>
          <w:numId w:val="1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Understand the importance of physical activity for health and wellbeing</w:t>
      </w:r>
    </w:p>
    <w:p w14:paraId="4BBA12F2" w14:textId="77777777" w:rsidR="00CC769C" w:rsidRPr="00CC769C" w:rsidRDefault="00CC769C" w:rsidP="00CC769C">
      <w:pPr>
        <w:numPr>
          <w:ilvl w:val="0"/>
          <w:numId w:val="1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Work collaboratively and develop leadership and problem-solving skills</w:t>
      </w:r>
    </w:p>
    <w:p w14:paraId="3C75BB89" w14:textId="77777777" w:rsidR="00CC769C" w:rsidRPr="00CC769C" w:rsidRDefault="00CC769C" w:rsidP="00CC769C">
      <w:pPr>
        <w:numPr>
          <w:ilvl w:val="0"/>
          <w:numId w:val="1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Are prepared for sporting opportunities at secondary school</w:t>
      </w:r>
    </w:p>
    <w:p w14:paraId="0BA846A6" w14:textId="1164EAB6" w:rsidR="00CC769C" w:rsidRPr="00CC769C" w:rsidRDefault="00CC769C" w:rsidP="00CC769C">
      <w:pPr>
        <w:rPr>
          <w:rFonts w:ascii="Letter-join Plus 40" w:hAnsi="Letter-join Plus 40"/>
        </w:rPr>
      </w:pPr>
    </w:p>
    <w:p w14:paraId="51AAF38B" w14:textId="77777777" w:rsidR="00CC769C" w:rsidRPr="00CC769C" w:rsidRDefault="00CC769C" w:rsidP="00CC769C">
      <w:pPr>
        <w:rPr>
          <w:rFonts w:ascii="Letter-join Plus 40" w:hAnsi="Letter-join Plus 40"/>
          <w:b/>
          <w:bCs/>
        </w:rPr>
      </w:pPr>
      <w:r w:rsidRPr="00CC769C">
        <w:rPr>
          <w:rFonts w:ascii="Letter-join Plus 40" w:hAnsi="Letter-join Plus 40"/>
          <w:b/>
          <w:bCs/>
        </w:rPr>
        <w:t>Implementation</w:t>
      </w:r>
    </w:p>
    <w:p w14:paraId="264DFFE7" w14:textId="77777777" w:rsidR="00CC769C" w:rsidRPr="00CC769C" w:rsidRDefault="00CC769C" w:rsidP="00CC769C">
      <w:pPr>
        <w:rPr>
          <w:rFonts w:ascii="Letter-join Plus 40" w:hAnsi="Letter-join Plus 40"/>
          <w:b/>
          <w:bCs/>
        </w:rPr>
      </w:pPr>
      <w:r w:rsidRPr="00CC769C">
        <w:rPr>
          <w:rFonts w:ascii="Letter-join Plus 40" w:hAnsi="Letter-join Plus 40"/>
          <w:b/>
          <w:bCs/>
        </w:rPr>
        <w:t>Curriculum Structure</w:t>
      </w:r>
    </w:p>
    <w:p w14:paraId="195F03AF" w14:textId="77777777" w:rsidR="00CC769C" w:rsidRPr="00CC769C" w:rsidRDefault="00CC769C" w:rsidP="00CC769C">
      <w:pPr>
        <w:numPr>
          <w:ilvl w:val="0"/>
          <w:numId w:val="2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 xml:space="preserve">PE is taught </w:t>
      </w:r>
      <w:r w:rsidRPr="00CC769C">
        <w:rPr>
          <w:rFonts w:ascii="Letter-join Plus 40" w:hAnsi="Letter-join Plus 40"/>
          <w:b/>
          <w:bCs/>
        </w:rPr>
        <w:t>weekly in all year groups</w:t>
      </w:r>
      <w:r w:rsidRPr="00CC769C">
        <w:rPr>
          <w:rFonts w:ascii="Letter-join Plus 40" w:hAnsi="Letter-join Plus 40"/>
        </w:rPr>
        <w:t>.</w:t>
      </w:r>
    </w:p>
    <w:p w14:paraId="6D1CFDFA" w14:textId="77777777" w:rsidR="00CC769C" w:rsidRPr="00CC769C" w:rsidRDefault="00CC769C" w:rsidP="00CC769C">
      <w:pPr>
        <w:numPr>
          <w:ilvl w:val="0"/>
          <w:numId w:val="2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 xml:space="preserve">We follow the </w:t>
      </w:r>
      <w:r w:rsidRPr="00CC769C">
        <w:rPr>
          <w:rFonts w:ascii="Letter-join Plus 40" w:hAnsi="Letter-join Plus 40"/>
          <w:b/>
          <w:bCs/>
        </w:rPr>
        <w:t>PE Planning scheme of learning</w:t>
      </w:r>
      <w:r w:rsidRPr="00CC769C">
        <w:rPr>
          <w:rFonts w:ascii="Letter-join Plus 40" w:hAnsi="Letter-join Plus 40"/>
        </w:rPr>
        <w:t>, which provides structured, progressive lessons across a wide range of activities, including games, gymnastics, dance, athletics, and swimming.</w:t>
      </w:r>
    </w:p>
    <w:p w14:paraId="0C4862E0" w14:textId="77777777" w:rsidR="00CC769C" w:rsidRPr="00CC769C" w:rsidRDefault="00CC769C" w:rsidP="00CC769C">
      <w:pPr>
        <w:numPr>
          <w:ilvl w:val="0"/>
          <w:numId w:val="2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Lessons are designed to develop skills progressively, build on prior learning, and ensure inclusivity for all pupils, including those with SEND.</w:t>
      </w:r>
    </w:p>
    <w:p w14:paraId="5005D303" w14:textId="77777777" w:rsidR="00CC769C" w:rsidRPr="00CC769C" w:rsidRDefault="00CC769C" w:rsidP="00CC769C">
      <w:pPr>
        <w:rPr>
          <w:rFonts w:ascii="Letter-join Plus 40" w:hAnsi="Letter-join Plus 40"/>
          <w:b/>
          <w:bCs/>
        </w:rPr>
      </w:pPr>
      <w:r w:rsidRPr="00CC769C">
        <w:rPr>
          <w:rFonts w:ascii="Letter-join Plus 40" w:hAnsi="Letter-join Plus 40"/>
          <w:b/>
          <w:bCs/>
        </w:rPr>
        <w:t>External Coaching</w:t>
      </w:r>
    </w:p>
    <w:p w14:paraId="0A7CF74E" w14:textId="77777777" w:rsidR="00CC769C" w:rsidRPr="00CC769C" w:rsidRDefault="00CC769C" w:rsidP="00CC769C">
      <w:pPr>
        <w:numPr>
          <w:ilvl w:val="0"/>
          <w:numId w:val="3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 xml:space="preserve">Pupils have access to </w:t>
      </w:r>
      <w:r w:rsidRPr="00CC769C">
        <w:rPr>
          <w:rFonts w:ascii="Letter-join Plus 40" w:hAnsi="Letter-join Plus 40"/>
          <w:b/>
          <w:bCs/>
        </w:rPr>
        <w:t>specialist coaching</w:t>
      </w:r>
      <w:r w:rsidRPr="00CC769C">
        <w:rPr>
          <w:rFonts w:ascii="Letter-join Plus 40" w:hAnsi="Letter-join Plus 40"/>
        </w:rPr>
        <w:t xml:space="preserve"> from external providers, including </w:t>
      </w:r>
      <w:proofErr w:type="spellStart"/>
      <w:r w:rsidRPr="00CC769C">
        <w:rPr>
          <w:rFonts w:ascii="Letter-join Plus 40" w:hAnsi="Letter-join Plus 40"/>
          <w:b/>
          <w:bCs/>
        </w:rPr>
        <w:t>Staindrop</w:t>
      </w:r>
      <w:proofErr w:type="spellEnd"/>
      <w:r w:rsidRPr="00CC769C">
        <w:rPr>
          <w:rFonts w:ascii="Letter-join Plus 40" w:hAnsi="Letter-join Plus 40"/>
          <w:b/>
          <w:bCs/>
        </w:rPr>
        <w:t xml:space="preserve"> Academy</w:t>
      </w:r>
      <w:r w:rsidRPr="00CC769C">
        <w:rPr>
          <w:rFonts w:ascii="Letter-join Plus 40" w:hAnsi="Letter-join Plus 40"/>
        </w:rPr>
        <w:t>, which brings expertise in sports such as football, rugby, athletics, and multi-skills.</w:t>
      </w:r>
    </w:p>
    <w:p w14:paraId="77281D4F" w14:textId="77777777" w:rsidR="00CC769C" w:rsidRPr="00CC769C" w:rsidRDefault="00CC769C" w:rsidP="00CC769C">
      <w:pPr>
        <w:numPr>
          <w:ilvl w:val="0"/>
          <w:numId w:val="3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External coaches work alongside teachers to enhance teaching quality and provide pupils with expert guidance and inspiration.</w:t>
      </w:r>
    </w:p>
    <w:p w14:paraId="58F965D2" w14:textId="77777777" w:rsidR="00CC769C" w:rsidRPr="00CC769C" w:rsidRDefault="00CC769C" w:rsidP="00CC769C">
      <w:pPr>
        <w:rPr>
          <w:rFonts w:ascii="Letter-join Plus 40" w:hAnsi="Letter-join Plus 40"/>
          <w:b/>
          <w:bCs/>
        </w:rPr>
      </w:pPr>
      <w:r w:rsidRPr="00CC769C">
        <w:rPr>
          <w:rFonts w:ascii="Letter-join Plus 40" w:hAnsi="Letter-join Plus 40"/>
          <w:b/>
          <w:bCs/>
        </w:rPr>
        <w:t>Competitive Opportunities</w:t>
      </w:r>
    </w:p>
    <w:p w14:paraId="72C40885" w14:textId="77777777" w:rsidR="00CC769C" w:rsidRPr="00CC769C" w:rsidRDefault="00CC769C" w:rsidP="00CC769C">
      <w:pPr>
        <w:numPr>
          <w:ilvl w:val="0"/>
          <w:numId w:val="4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 xml:space="preserve">Pupils are offered </w:t>
      </w:r>
      <w:r w:rsidRPr="00CC769C">
        <w:rPr>
          <w:rFonts w:ascii="Letter-join Plus 40" w:hAnsi="Letter-join Plus 40"/>
          <w:b/>
          <w:bCs/>
        </w:rPr>
        <w:t>multiple opportunities to compete</w:t>
      </w:r>
      <w:r w:rsidRPr="00CC769C">
        <w:rPr>
          <w:rFonts w:ascii="Letter-join Plus 40" w:hAnsi="Letter-join Plus 40"/>
        </w:rPr>
        <w:t xml:space="preserve"> in local and regional competitions.</w:t>
      </w:r>
    </w:p>
    <w:p w14:paraId="6587D159" w14:textId="77777777" w:rsidR="00CC769C" w:rsidRPr="00CC769C" w:rsidRDefault="00CC769C" w:rsidP="00CC769C">
      <w:pPr>
        <w:numPr>
          <w:ilvl w:val="0"/>
          <w:numId w:val="4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Opportunities include team events, individual sports competitions, inter-school festivals, and friendly matches, fostering teamwork, resilience, and sportsmanship.</w:t>
      </w:r>
    </w:p>
    <w:p w14:paraId="26772710" w14:textId="77777777" w:rsidR="00CC769C" w:rsidRPr="00CC769C" w:rsidRDefault="00CC769C" w:rsidP="00CC769C">
      <w:pPr>
        <w:numPr>
          <w:ilvl w:val="0"/>
          <w:numId w:val="4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lastRenderedPageBreak/>
        <w:t>Pupils of all abilities are encouraged to take part, promoting inclusivity and confidence.</w:t>
      </w:r>
    </w:p>
    <w:p w14:paraId="44226196" w14:textId="77777777" w:rsidR="00CC769C" w:rsidRPr="00CC769C" w:rsidRDefault="00CC769C" w:rsidP="00CC769C">
      <w:pPr>
        <w:rPr>
          <w:rFonts w:ascii="Letter-join Plus 40" w:hAnsi="Letter-join Plus 40"/>
          <w:b/>
          <w:bCs/>
        </w:rPr>
      </w:pPr>
      <w:r w:rsidRPr="00CC769C">
        <w:rPr>
          <w:rFonts w:ascii="Letter-join Plus 40" w:hAnsi="Letter-join Plus 40"/>
          <w:b/>
          <w:bCs/>
        </w:rPr>
        <w:t>Inclusion</w:t>
      </w:r>
    </w:p>
    <w:p w14:paraId="760689FC" w14:textId="77777777" w:rsidR="00CC769C" w:rsidRPr="00CC769C" w:rsidRDefault="00CC769C" w:rsidP="00CC769C">
      <w:pPr>
        <w:numPr>
          <w:ilvl w:val="0"/>
          <w:numId w:val="5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PE lessons are adapted to meet the needs of all pupils.</w:t>
      </w:r>
    </w:p>
    <w:p w14:paraId="73E88839" w14:textId="77777777" w:rsidR="00CC769C" w:rsidRPr="00CC769C" w:rsidRDefault="00CC769C" w:rsidP="00CC769C">
      <w:pPr>
        <w:numPr>
          <w:ilvl w:val="0"/>
          <w:numId w:val="5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Teachers provide differentiated tasks, alternative equipment, and additional support where required.</w:t>
      </w:r>
    </w:p>
    <w:p w14:paraId="3ABEE054" w14:textId="77777777" w:rsidR="00CC769C" w:rsidRPr="00CC769C" w:rsidRDefault="00CC769C" w:rsidP="00CC769C">
      <w:pPr>
        <w:numPr>
          <w:ilvl w:val="0"/>
          <w:numId w:val="5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All children, including those with SEND, are encouraged to participate fully and enjoy success in PE.</w:t>
      </w:r>
    </w:p>
    <w:p w14:paraId="47B0C677" w14:textId="77777777" w:rsidR="00CC769C" w:rsidRPr="00CC769C" w:rsidRDefault="00CC769C" w:rsidP="00CC769C">
      <w:pPr>
        <w:rPr>
          <w:rFonts w:ascii="Letter-join Plus 40" w:hAnsi="Letter-join Plus 40"/>
          <w:b/>
          <w:bCs/>
        </w:rPr>
      </w:pPr>
      <w:r w:rsidRPr="00CC769C">
        <w:rPr>
          <w:rFonts w:ascii="Letter-join Plus 40" w:hAnsi="Letter-join Plus 40"/>
          <w:b/>
          <w:bCs/>
        </w:rPr>
        <w:t>Assessment</w:t>
      </w:r>
    </w:p>
    <w:p w14:paraId="63BA95CD" w14:textId="77777777" w:rsidR="00CC769C" w:rsidRPr="00CC769C" w:rsidRDefault="00CC769C" w:rsidP="00CC769C">
      <w:pPr>
        <w:numPr>
          <w:ilvl w:val="0"/>
          <w:numId w:val="6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Assessment in PE is ongoing and formative, based on observation of skill development, participation, and application in different activities.</w:t>
      </w:r>
    </w:p>
    <w:p w14:paraId="0811B9C2" w14:textId="77777777" w:rsidR="00CC769C" w:rsidRPr="00CC769C" w:rsidRDefault="00CC769C" w:rsidP="00CC769C">
      <w:pPr>
        <w:numPr>
          <w:ilvl w:val="0"/>
          <w:numId w:val="6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Teachers use assessment to plan next steps and track progress over time.</w:t>
      </w:r>
    </w:p>
    <w:p w14:paraId="2B100A9D" w14:textId="77777777" w:rsidR="00CC769C" w:rsidRPr="00CC769C" w:rsidRDefault="00CC769C" w:rsidP="00CC769C">
      <w:pPr>
        <w:numPr>
          <w:ilvl w:val="0"/>
          <w:numId w:val="6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The PE Subject Lead monitors curriculum coverage, participation rates, and standards of teaching and learning.</w:t>
      </w:r>
    </w:p>
    <w:p w14:paraId="2173F949" w14:textId="678D0482" w:rsidR="00CC769C" w:rsidRPr="00CC769C" w:rsidRDefault="00CC769C" w:rsidP="00CC769C">
      <w:pPr>
        <w:rPr>
          <w:rFonts w:ascii="Letter-join Plus 40" w:hAnsi="Letter-join Plus 40"/>
        </w:rPr>
      </w:pPr>
    </w:p>
    <w:p w14:paraId="792F2D99" w14:textId="77777777" w:rsidR="00CC769C" w:rsidRPr="00CC769C" w:rsidRDefault="00CC769C" w:rsidP="00CC769C">
      <w:pPr>
        <w:rPr>
          <w:rFonts w:ascii="Letter-join Plus 40" w:hAnsi="Letter-join Plus 40"/>
          <w:b/>
          <w:bCs/>
        </w:rPr>
      </w:pPr>
      <w:r w:rsidRPr="00CC769C">
        <w:rPr>
          <w:rFonts w:ascii="Letter-join Plus 40" w:hAnsi="Letter-join Plus 40"/>
          <w:b/>
          <w:bCs/>
        </w:rPr>
        <w:t>Impact</w:t>
      </w:r>
    </w:p>
    <w:p w14:paraId="21F53CBF" w14:textId="77777777" w:rsidR="00CC769C" w:rsidRPr="00CC769C" w:rsidRDefault="00CC769C" w:rsidP="00CC769C">
      <w:p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The impact of our PE curriculum at Ingleton Church of England Primary School is that pupils:</w:t>
      </w:r>
    </w:p>
    <w:p w14:paraId="58283018" w14:textId="77777777" w:rsidR="00CC769C" w:rsidRPr="00CC769C" w:rsidRDefault="00CC769C" w:rsidP="00CC769C">
      <w:pPr>
        <w:numPr>
          <w:ilvl w:val="0"/>
          <w:numId w:val="7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Develop physical skills, confidence, and fitness</w:t>
      </w:r>
    </w:p>
    <w:p w14:paraId="18C9F837" w14:textId="77777777" w:rsidR="00CC769C" w:rsidRPr="00CC769C" w:rsidRDefault="00CC769C" w:rsidP="00CC769C">
      <w:pPr>
        <w:numPr>
          <w:ilvl w:val="0"/>
          <w:numId w:val="7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Enjoy participating in a wide range of sports and activities</w:t>
      </w:r>
    </w:p>
    <w:p w14:paraId="17441440" w14:textId="77777777" w:rsidR="00CC769C" w:rsidRPr="00CC769C" w:rsidRDefault="00CC769C" w:rsidP="00CC769C">
      <w:pPr>
        <w:numPr>
          <w:ilvl w:val="0"/>
          <w:numId w:val="7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Demonstrate teamwork, resilience, and leadership</w:t>
      </w:r>
    </w:p>
    <w:p w14:paraId="29C98C8E" w14:textId="77777777" w:rsidR="00CC769C" w:rsidRPr="00CC769C" w:rsidRDefault="00CC769C" w:rsidP="00CC769C">
      <w:pPr>
        <w:numPr>
          <w:ilvl w:val="0"/>
          <w:numId w:val="7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Participate in competitive and collaborative opportunities</w:t>
      </w:r>
    </w:p>
    <w:p w14:paraId="3421EAFE" w14:textId="77777777" w:rsidR="00CC769C" w:rsidRPr="00CC769C" w:rsidRDefault="00CC769C" w:rsidP="00CC769C">
      <w:pPr>
        <w:numPr>
          <w:ilvl w:val="0"/>
          <w:numId w:val="7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Are motivated to continue healthy, active lifestyles beyond primary school</w:t>
      </w:r>
    </w:p>
    <w:p w14:paraId="1440F016" w14:textId="27F2D881" w:rsidR="00CC769C" w:rsidRPr="00CC769C" w:rsidRDefault="00CC769C" w:rsidP="00CC769C">
      <w:pPr>
        <w:rPr>
          <w:rFonts w:ascii="Letter-join Plus 40" w:hAnsi="Letter-join Plus 40"/>
        </w:rPr>
      </w:pPr>
    </w:p>
    <w:p w14:paraId="1A473F5B" w14:textId="77777777" w:rsidR="00CC769C" w:rsidRPr="00CC769C" w:rsidRDefault="00CC769C" w:rsidP="00CC769C">
      <w:pPr>
        <w:rPr>
          <w:rFonts w:ascii="Letter-join Plus 40" w:hAnsi="Letter-join Plus 40"/>
          <w:b/>
          <w:bCs/>
        </w:rPr>
      </w:pPr>
      <w:r w:rsidRPr="00CC769C">
        <w:rPr>
          <w:rFonts w:ascii="Letter-join Plus 40" w:hAnsi="Letter-join Plus 40"/>
          <w:b/>
          <w:bCs/>
        </w:rPr>
        <w:t>Roles and Responsibilities</w:t>
      </w:r>
    </w:p>
    <w:p w14:paraId="3A5644D9" w14:textId="77777777" w:rsidR="00CC769C" w:rsidRPr="00CC769C" w:rsidRDefault="00CC769C" w:rsidP="00CC769C">
      <w:pPr>
        <w:rPr>
          <w:rFonts w:ascii="Letter-join Plus 40" w:hAnsi="Letter-join Plus 40"/>
        </w:rPr>
      </w:pPr>
      <w:r w:rsidRPr="00CC769C">
        <w:rPr>
          <w:rFonts w:ascii="Letter-join Plus 40" w:hAnsi="Letter-join Plus 40"/>
          <w:b/>
          <w:bCs/>
        </w:rPr>
        <w:t>PE Subject Lead</w:t>
      </w:r>
    </w:p>
    <w:p w14:paraId="1A9C1AEA" w14:textId="77777777" w:rsidR="00CC769C" w:rsidRPr="00CC769C" w:rsidRDefault="00CC769C" w:rsidP="00CC769C">
      <w:pPr>
        <w:numPr>
          <w:ilvl w:val="0"/>
          <w:numId w:val="8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Oversees PE curriculum planning and progression</w:t>
      </w:r>
    </w:p>
    <w:p w14:paraId="71C153ED" w14:textId="77777777" w:rsidR="00CC769C" w:rsidRPr="00CC769C" w:rsidRDefault="00CC769C" w:rsidP="00CC769C">
      <w:pPr>
        <w:numPr>
          <w:ilvl w:val="0"/>
          <w:numId w:val="8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Supports teachers’ subject knowledge and confidence</w:t>
      </w:r>
    </w:p>
    <w:p w14:paraId="20BDB1E5" w14:textId="77777777" w:rsidR="00CC769C" w:rsidRPr="00CC769C" w:rsidRDefault="00CC769C" w:rsidP="00CC769C">
      <w:pPr>
        <w:numPr>
          <w:ilvl w:val="0"/>
          <w:numId w:val="8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Organises coaching partnerships, competitions, and festivals</w:t>
      </w:r>
    </w:p>
    <w:p w14:paraId="285E6F57" w14:textId="77777777" w:rsidR="00CC769C" w:rsidRPr="00CC769C" w:rsidRDefault="00CC769C" w:rsidP="00CC769C">
      <w:pPr>
        <w:numPr>
          <w:ilvl w:val="0"/>
          <w:numId w:val="8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Monitors teaching, learning, and participation</w:t>
      </w:r>
    </w:p>
    <w:p w14:paraId="49E22B94" w14:textId="77777777" w:rsidR="00CC769C" w:rsidRPr="00CC769C" w:rsidRDefault="00CC769C" w:rsidP="00CC769C">
      <w:pPr>
        <w:rPr>
          <w:rFonts w:ascii="Letter-join Plus 40" w:hAnsi="Letter-join Plus 40"/>
        </w:rPr>
      </w:pPr>
      <w:r w:rsidRPr="00CC769C">
        <w:rPr>
          <w:rFonts w:ascii="Letter-join Plus 40" w:hAnsi="Letter-join Plus 40"/>
          <w:b/>
          <w:bCs/>
        </w:rPr>
        <w:t>Teaching Staff</w:t>
      </w:r>
    </w:p>
    <w:p w14:paraId="04AEB7D8" w14:textId="77777777" w:rsidR="00CC769C" w:rsidRPr="00CC769C" w:rsidRDefault="00CC769C" w:rsidP="00CC769C">
      <w:pPr>
        <w:numPr>
          <w:ilvl w:val="0"/>
          <w:numId w:val="9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Deliver high-quality PE lessons</w:t>
      </w:r>
    </w:p>
    <w:p w14:paraId="3DCF7C3C" w14:textId="77777777" w:rsidR="00CC769C" w:rsidRPr="00CC769C" w:rsidRDefault="00CC769C" w:rsidP="00CC769C">
      <w:pPr>
        <w:numPr>
          <w:ilvl w:val="0"/>
          <w:numId w:val="9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lastRenderedPageBreak/>
        <w:t>Adapt activities to meet all pupils’ needs</w:t>
      </w:r>
    </w:p>
    <w:p w14:paraId="5BDDEE6D" w14:textId="77777777" w:rsidR="00CC769C" w:rsidRPr="00CC769C" w:rsidRDefault="00CC769C" w:rsidP="00CC769C">
      <w:pPr>
        <w:numPr>
          <w:ilvl w:val="0"/>
          <w:numId w:val="9"/>
        </w:num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Encourage participation, enjoyment, and positive attitudes</w:t>
      </w:r>
    </w:p>
    <w:p w14:paraId="6C10A343" w14:textId="2A688835" w:rsidR="00CC769C" w:rsidRPr="00CC769C" w:rsidRDefault="00CC769C" w:rsidP="00CC769C">
      <w:pPr>
        <w:rPr>
          <w:rFonts w:ascii="Letter-join Plus 40" w:hAnsi="Letter-join Plus 40"/>
        </w:rPr>
      </w:pPr>
    </w:p>
    <w:p w14:paraId="55542F1C" w14:textId="77777777" w:rsidR="00CC769C" w:rsidRPr="00CC769C" w:rsidRDefault="00CC769C" w:rsidP="00CC769C">
      <w:pPr>
        <w:rPr>
          <w:rFonts w:ascii="Letter-join Plus 40" w:hAnsi="Letter-join Plus 40"/>
          <w:b/>
          <w:bCs/>
        </w:rPr>
      </w:pPr>
      <w:r w:rsidRPr="00CC769C">
        <w:rPr>
          <w:rFonts w:ascii="Letter-join Plus 40" w:hAnsi="Letter-join Plus 40"/>
          <w:b/>
          <w:bCs/>
        </w:rPr>
        <w:t>Review</w:t>
      </w:r>
    </w:p>
    <w:p w14:paraId="19A0230F" w14:textId="77777777" w:rsidR="00CC769C" w:rsidRPr="00CC769C" w:rsidRDefault="00CC769C" w:rsidP="00CC769C">
      <w:pPr>
        <w:rPr>
          <w:rFonts w:ascii="Letter-join Plus 40" w:hAnsi="Letter-join Plus 40"/>
        </w:rPr>
      </w:pPr>
      <w:r w:rsidRPr="00CC769C">
        <w:rPr>
          <w:rFonts w:ascii="Letter-join Plus 40" w:hAnsi="Letter-join Plus 40"/>
        </w:rPr>
        <w:t>This policy is reviewed annually to ensure it reflects national guidance, best practice, and school priorities.</w:t>
      </w:r>
    </w:p>
    <w:p w14:paraId="20BEE6AD" w14:textId="77777777" w:rsidR="00583484" w:rsidRPr="00CC769C" w:rsidRDefault="00583484" w:rsidP="00CC769C"/>
    <w:sectPr w:rsidR="00583484" w:rsidRPr="00CC7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44A8"/>
    <w:multiLevelType w:val="multilevel"/>
    <w:tmpl w:val="2B7E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0576E"/>
    <w:multiLevelType w:val="multilevel"/>
    <w:tmpl w:val="B358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757C3"/>
    <w:multiLevelType w:val="multilevel"/>
    <w:tmpl w:val="272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625BB"/>
    <w:multiLevelType w:val="multilevel"/>
    <w:tmpl w:val="483C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5650E"/>
    <w:multiLevelType w:val="multilevel"/>
    <w:tmpl w:val="2D1A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704DF"/>
    <w:multiLevelType w:val="multilevel"/>
    <w:tmpl w:val="348C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D4B49"/>
    <w:multiLevelType w:val="multilevel"/>
    <w:tmpl w:val="EDD4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E6C77"/>
    <w:multiLevelType w:val="multilevel"/>
    <w:tmpl w:val="CAD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C0EB9"/>
    <w:multiLevelType w:val="multilevel"/>
    <w:tmpl w:val="1F2C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74440">
    <w:abstractNumId w:val="1"/>
  </w:num>
  <w:num w:numId="2" w16cid:durableId="1120610265">
    <w:abstractNumId w:val="2"/>
  </w:num>
  <w:num w:numId="3" w16cid:durableId="538319634">
    <w:abstractNumId w:val="8"/>
  </w:num>
  <w:num w:numId="4" w16cid:durableId="1261599203">
    <w:abstractNumId w:val="3"/>
  </w:num>
  <w:num w:numId="5" w16cid:durableId="483670542">
    <w:abstractNumId w:val="4"/>
  </w:num>
  <w:num w:numId="6" w16cid:durableId="727342758">
    <w:abstractNumId w:val="7"/>
  </w:num>
  <w:num w:numId="7" w16cid:durableId="801266719">
    <w:abstractNumId w:val="5"/>
  </w:num>
  <w:num w:numId="8" w16cid:durableId="2056811464">
    <w:abstractNumId w:val="6"/>
  </w:num>
  <w:num w:numId="9" w16cid:durableId="51985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9C"/>
    <w:rsid w:val="000B6EF5"/>
    <w:rsid w:val="001D4F33"/>
    <w:rsid w:val="00583484"/>
    <w:rsid w:val="00CB23DF"/>
    <w:rsid w:val="00C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5BCB"/>
  <w15:chartTrackingRefBased/>
  <w15:docId w15:val="{42237859-1F84-47ED-9973-198BBC73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2968</Characters>
  <Application>Microsoft Office Word</Application>
  <DocSecurity>0</DocSecurity>
  <Lines>72</Lines>
  <Paragraphs>55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Rebecca</dc:creator>
  <cp:keywords/>
  <dc:description/>
  <cp:lastModifiedBy>Watson, Rebecca</cp:lastModifiedBy>
  <cp:revision>1</cp:revision>
  <dcterms:created xsi:type="dcterms:W3CDTF">2026-01-05T16:59:00Z</dcterms:created>
  <dcterms:modified xsi:type="dcterms:W3CDTF">2026-01-05T17:00:00Z</dcterms:modified>
</cp:coreProperties>
</file>